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7EF2" w14:textId="77777777" w:rsidR="00DC1E40" w:rsidRPr="00DC1E40" w:rsidRDefault="00DC1E40" w:rsidP="00DC1E40">
      <w:pPr>
        <w:pStyle w:val="Vertrag-Titel"/>
        <w:rPr>
          <w:szCs w:val="40"/>
        </w:rPr>
      </w:pPr>
      <w:r>
        <w:rPr>
          <w:szCs w:val="40"/>
        </w:rPr>
        <w:t>Verpflichtungserklärung zur</w:t>
      </w:r>
    </w:p>
    <w:p w14:paraId="3683DDFC" w14:textId="5CD66860" w:rsidR="006E123E" w:rsidRPr="00DC1E40" w:rsidRDefault="00DC1E40" w:rsidP="00DC1E40">
      <w:pPr>
        <w:pStyle w:val="Vertrag-Titel"/>
      </w:pPr>
      <w:r>
        <w:t xml:space="preserve">Wahrung des Datengeheimnisses </w:t>
      </w:r>
      <w:r w:rsidR="005161FB">
        <w:br/>
      </w:r>
      <w:r w:rsidRPr="005161FB">
        <w:rPr>
          <w:sz w:val="24"/>
        </w:rPr>
        <w:t>nach Art. 5 Abs. 1</w:t>
      </w:r>
      <w:r w:rsidR="00A8023F">
        <w:rPr>
          <w:sz w:val="24"/>
        </w:rPr>
        <w:t xml:space="preserve"> </w:t>
      </w:r>
      <w:r w:rsidRPr="005161FB">
        <w:rPr>
          <w:sz w:val="24"/>
        </w:rPr>
        <w:t>f</w:t>
      </w:r>
      <w:r w:rsidR="00A8023F">
        <w:rPr>
          <w:sz w:val="24"/>
        </w:rPr>
        <w:t>)</w:t>
      </w:r>
      <w:r w:rsidRPr="005161FB">
        <w:rPr>
          <w:sz w:val="24"/>
        </w:rPr>
        <w:t xml:space="preserve">, Art. 32 Abs. 4 </w:t>
      </w:r>
      <w:r w:rsidRPr="005161FB">
        <w:rPr>
          <w:sz w:val="24"/>
        </w:rPr>
        <w:br/>
        <w:t>Datenschutz-Grundverordnung (DSGVO)</w:t>
      </w:r>
    </w:p>
    <w:p w14:paraId="7BE7DEBD" w14:textId="77777777" w:rsidR="006E123E" w:rsidRDefault="006E123E">
      <w:pPr>
        <w:spacing w:before="120"/>
        <w:rPr>
          <w:rFonts w:ascii="Arial" w:hAnsi="Arial" w:cs="Arial"/>
          <w:sz w:val="22"/>
        </w:rPr>
      </w:pPr>
    </w:p>
    <w:p w14:paraId="095902D5" w14:textId="77777777" w:rsidR="006E123E" w:rsidRDefault="006E123E">
      <w:pPr>
        <w:spacing w:before="120"/>
        <w:rPr>
          <w:rFonts w:ascii="Arial" w:hAnsi="Arial" w:cs="Arial"/>
          <w:sz w:val="22"/>
        </w:rPr>
      </w:pPr>
    </w:p>
    <w:p w14:paraId="36CE56C2" w14:textId="77777777" w:rsidR="006E123E" w:rsidRDefault="006E123E">
      <w:pPr>
        <w:rPr>
          <w:rFonts w:ascii="Arial" w:hAnsi="Arial" w:cs="Arial"/>
        </w:rPr>
      </w:pPr>
    </w:p>
    <w:p w14:paraId="24E31EDB" w14:textId="77777777" w:rsidR="006E123E" w:rsidRDefault="006E123E">
      <w:pPr>
        <w:widowControl/>
        <w:suppressAutoHyphens/>
        <w:spacing w:before="60" w:line="300" w:lineRule="exact"/>
        <w:rPr>
          <w:rFonts w:ascii="Arial" w:hAnsi="Arial" w:cs="Arial"/>
          <w:noProof/>
          <w:color w:val="000000"/>
          <w:sz w:val="18"/>
          <w:szCs w:val="20"/>
        </w:rPr>
      </w:pPr>
      <w:r>
        <w:rPr>
          <w:rFonts w:ascii="Arial" w:hAnsi="Arial" w:cs="Arial"/>
          <w:noProof/>
          <w:color w:val="000000"/>
          <w:sz w:val="18"/>
          <w:szCs w:val="20"/>
        </w:rPr>
        <w:t>Name, Vorname</w:t>
      </w:r>
      <w:r>
        <w:rPr>
          <w:rFonts w:ascii="Arial" w:hAnsi="Arial" w:cs="Arial"/>
          <w:noProof/>
          <w:color w:val="000000"/>
          <w:sz w:val="18"/>
          <w:szCs w:val="20"/>
        </w:rPr>
        <w:tab/>
      </w:r>
      <w:r>
        <w:rPr>
          <w:rFonts w:ascii="Arial" w:hAnsi="Arial" w:cs="Arial"/>
          <w:noProof/>
          <w:color w:val="000000"/>
          <w:sz w:val="18"/>
          <w:szCs w:val="20"/>
        </w:rPr>
        <w:tab/>
        <w:t>_____________________________________________</w:t>
      </w:r>
    </w:p>
    <w:p w14:paraId="38236AE3" w14:textId="77777777" w:rsidR="006E123E" w:rsidRDefault="006E123E">
      <w:pPr>
        <w:widowControl/>
        <w:suppressAutoHyphens/>
        <w:spacing w:before="60" w:line="300" w:lineRule="exact"/>
        <w:rPr>
          <w:rFonts w:ascii="Arial" w:hAnsi="Arial" w:cs="Arial"/>
          <w:noProof/>
          <w:color w:val="000000"/>
          <w:sz w:val="18"/>
          <w:szCs w:val="20"/>
        </w:rPr>
      </w:pPr>
    </w:p>
    <w:p w14:paraId="41C84A33" w14:textId="77777777" w:rsidR="006E123E" w:rsidRDefault="006E123E">
      <w:pPr>
        <w:widowControl/>
        <w:suppressAutoHyphens/>
        <w:spacing w:before="60" w:line="300" w:lineRule="exact"/>
        <w:rPr>
          <w:rFonts w:ascii="Arial" w:hAnsi="Arial" w:cs="Arial"/>
          <w:noProof/>
          <w:color w:val="000000"/>
          <w:sz w:val="18"/>
          <w:szCs w:val="20"/>
        </w:rPr>
      </w:pPr>
      <w:r>
        <w:rPr>
          <w:rFonts w:ascii="Arial" w:hAnsi="Arial" w:cs="Arial"/>
          <w:noProof/>
          <w:color w:val="000000"/>
          <w:sz w:val="18"/>
          <w:szCs w:val="20"/>
        </w:rPr>
        <w:t>Adresse</w:t>
      </w:r>
      <w:r>
        <w:rPr>
          <w:rFonts w:ascii="Arial" w:hAnsi="Arial" w:cs="Arial"/>
          <w:noProof/>
          <w:color w:val="000000"/>
          <w:sz w:val="18"/>
          <w:szCs w:val="20"/>
        </w:rPr>
        <w:tab/>
      </w:r>
      <w:r>
        <w:rPr>
          <w:rFonts w:ascii="Arial" w:hAnsi="Arial" w:cs="Arial"/>
          <w:noProof/>
          <w:color w:val="000000"/>
          <w:sz w:val="18"/>
          <w:szCs w:val="20"/>
        </w:rPr>
        <w:tab/>
      </w:r>
      <w:r>
        <w:rPr>
          <w:rFonts w:ascii="Arial" w:hAnsi="Arial" w:cs="Arial"/>
          <w:noProof/>
          <w:color w:val="000000"/>
          <w:sz w:val="18"/>
          <w:szCs w:val="20"/>
        </w:rPr>
        <w:tab/>
        <w:t>_____________________________________________</w:t>
      </w:r>
    </w:p>
    <w:p w14:paraId="3BD36829" w14:textId="77777777" w:rsidR="006E123E" w:rsidRDefault="006E123E">
      <w:pPr>
        <w:widowControl/>
        <w:suppressAutoHyphens/>
        <w:spacing w:before="60" w:line="300" w:lineRule="exact"/>
        <w:rPr>
          <w:rFonts w:ascii="Arial" w:hAnsi="Arial" w:cs="Arial"/>
          <w:noProof/>
          <w:color w:val="000000"/>
          <w:sz w:val="18"/>
          <w:szCs w:val="20"/>
        </w:rPr>
      </w:pPr>
    </w:p>
    <w:p w14:paraId="384FBA5F" w14:textId="77777777" w:rsidR="006E123E" w:rsidRDefault="006E123E">
      <w:pPr>
        <w:widowControl/>
        <w:suppressAutoHyphens/>
        <w:spacing w:before="60" w:line="300" w:lineRule="exact"/>
        <w:ind w:left="1440" w:firstLine="720"/>
        <w:rPr>
          <w:rFonts w:ascii="Arial" w:hAnsi="Arial" w:cs="Arial"/>
          <w:noProof/>
          <w:color w:val="000000"/>
          <w:sz w:val="18"/>
          <w:szCs w:val="20"/>
        </w:rPr>
      </w:pPr>
      <w:r>
        <w:rPr>
          <w:rFonts w:ascii="Arial" w:hAnsi="Arial" w:cs="Arial"/>
          <w:noProof/>
          <w:color w:val="000000"/>
          <w:sz w:val="18"/>
          <w:szCs w:val="20"/>
        </w:rPr>
        <w:t>_____________________________________________</w:t>
      </w:r>
    </w:p>
    <w:p w14:paraId="65ADA14E" w14:textId="77777777" w:rsidR="006E123E" w:rsidRDefault="006E123E">
      <w:pPr>
        <w:rPr>
          <w:rFonts w:ascii="Arial" w:hAnsi="Arial" w:cs="Arial"/>
        </w:rPr>
      </w:pPr>
    </w:p>
    <w:p w14:paraId="51122286" w14:textId="77777777" w:rsidR="006E123E" w:rsidRDefault="006E123E">
      <w:pPr>
        <w:rPr>
          <w:rFonts w:ascii="Arial" w:hAnsi="Arial"/>
          <w:sz w:val="22"/>
        </w:rPr>
      </w:pPr>
    </w:p>
    <w:p w14:paraId="3FC34BD1" w14:textId="77777777" w:rsidR="006E123E" w:rsidRDefault="006E123E">
      <w:pPr>
        <w:pStyle w:val="Titel"/>
        <w:spacing w:before="360" w:after="120" w:line="360" w:lineRule="auto"/>
        <w:rPr>
          <w:rFonts w:ascii="Arial" w:hAnsi="Arial" w:cs="Arial"/>
        </w:rPr>
      </w:pPr>
      <w:r>
        <w:rPr>
          <w:rFonts w:ascii="Arial" w:hAnsi="Arial" w:cs="Arial"/>
        </w:rPr>
        <w:t xml:space="preserve">Ich verpflichte mich, personenbezogene Daten, die mir bei meiner Tätigkeit in der </w:t>
      </w:r>
    </w:p>
    <w:p w14:paraId="4240624C" w14:textId="77777777" w:rsidR="006E123E" w:rsidRDefault="006E123E">
      <w:pPr>
        <w:widowControl/>
        <w:suppressAutoHyphens/>
        <w:spacing w:before="60" w:line="300" w:lineRule="exact"/>
        <w:rPr>
          <w:rFonts w:ascii="Arial" w:hAnsi="Arial" w:cs="Arial"/>
          <w:noProof/>
          <w:color w:val="000000"/>
          <w:sz w:val="18"/>
          <w:szCs w:val="20"/>
        </w:rPr>
      </w:pPr>
      <w:r>
        <w:rPr>
          <w:rFonts w:ascii="Arial" w:hAnsi="Arial" w:cs="Arial"/>
          <w:noProof/>
          <w:color w:val="000000"/>
          <w:sz w:val="18"/>
          <w:szCs w:val="20"/>
        </w:rPr>
        <w:t>Fahrschule</w:t>
      </w:r>
      <w:r>
        <w:rPr>
          <w:rFonts w:ascii="Arial" w:hAnsi="Arial" w:cs="Arial"/>
          <w:noProof/>
          <w:color w:val="000000"/>
          <w:sz w:val="18"/>
          <w:szCs w:val="20"/>
        </w:rPr>
        <w:tab/>
      </w:r>
      <w:r>
        <w:rPr>
          <w:rFonts w:ascii="Arial" w:hAnsi="Arial" w:cs="Arial"/>
          <w:noProof/>
          <w:color w:val="000000"/>
          <w:sz w:val="18"/>
          <w:szCs w:val="20"/>
        </w:rPr>
        <w:tab/>
        <w:t>_____________________________________________</w:t>
      </w:r>
    </w:p>
    <w:p w14:paraId="3B07E17D" w14:textId="77777777" w:rsidR="006E123E" w:rsidRDefault="006E123E">
      <w:pPr>
        <w:widowControl/>
        <w:suppressAutoHyphens/>
        <w:spacing w:before="60" w:line="300" w:lineRule="exact"/>
        <w:rPr>
          <w:rFonts w:ascii="Arial" w:hAnsi="Arial" w:cs="Arial"/>
          <w:noProof/>
          <w:color w:val="000000"/>
          <w:sz w:val="18"/>
          <w:szCs w:val="20"/>
        </w:rPr>
      </w:pPr>
    </w:p>
    <w:p w14:paraId="3862571F" w14:textId="77777777" w:rsidR="006E123E" w:rsidRDefault="006E123E">
      <w:pPr>
        <w:widowControl/>
        <w:suppressAutoHyphens/>
        <w:spacing w:before="60" w:line="300" w:lineRule="exact"/>
        <w:rPr>
          <w:rFonts w:ascii="Arial" w:hAnsi="Arial" w:cs="Arial"/>
          <w:noProof/>
          <w:color w:val="000000"/>
          <w:sz w:val="18"/>
          <w:szCs w:val="20"/>
        </w:rPr>
      </w:pPr>
      <w:r>
        <w:rPr>
          <w:rFonts w:ascii="Arial" w:hAnsi="Arial" w:cs="Arial"/>
          <w:noProof/>
          <w:color w:val="000000"/>
          <w:sz w:val="18"/>
          <w:szCs w:val="20"/>
        </w:rPr>
        <w:t>Adresse</w:t>
      </w:r>
      <w:r>
        <w:rPr>
          <w:rFonts w:ascii="Arial" w:hAnsi="Arial" w:cs="Arial"/>
          <w:noProof/>
          <w:color w:val="000000"/>
          <w:sz w:val="18"/>
          <w:szCs w:val="20"/>
        </w:rPr>
        <w:tab/>
      </w:r>
      <w:r>
        <w:rPr>
          <w:rFonts w:ascii="Arial" w:hAnsi="Arial" w:cs="Arial"/>
          <w:noProof/>
          <w:color w:val="000000"/>
          <w:sz w:val="18"/>
          <w:szCs w:val="20"/>
        </w:rPr>
        <w:tab/>
      </w:r>
      <w:r>
        <w:rPr>
          <w:rFonts w:ascii="Arial" w:hAnsi="Arial" w:cs="Arial"/>
          <w:noProof/>
          <w:color w:val="000000"/>
          <w:sz w:val="18"/>
          <w:szCs w:val="20"/>
        </w:rPr>
        <w:tab/>
        <w:t>_____________________________________________</w:t>
      </w:r>
    </w:p>
    <w:p w14:paraId="2FB50A84" w14:textId="77777777" w:rsidR="006E123E" w:rsidRDefault="006E123E">
      <w:pPr>
        <w:widowControl/>
        <w:suppressAutoHyphens/>
        <w:spacing w:before="60" w:line="300" w:lineRule="exact"/>
        <w:rPr>
          <w:rFonts w:ascii="Arial" w:hAnsi="Arial" w:cs="Arial"/>
          <w:noProof/>
          <w:color w:val="000000"/>
          <w:sz w:val="18"/>
          <w:szCs w:val="20"/>
        </w:rPr>
      </w:pPr>
    </w:p>
    <w:p w14:paraId="4F614404" w14:textId="77777777" w:rsidR="006E123E" w:rsidRDefault="006E123E">
      <w:pPr>
        <w:widowControl/>
        <w:suppressAutoHyphens/>
        <w:spacing w:before="60" w:line="300" w:lineRule="exact"/>
        <w:ind w:left="1440" w:firstLine="720"/>
        <w:rPr>
          <w:rFonts w:ascii="Arial" w:hAnsi="Arial" w:cs="Arial"/>
          <w:noProof/>
          <w:color w:val="000000"/>
          <w:sz w:val="18"/>
          <w:szCs w:val="20"/>
        </w:rPr>
      </w:pPr>
      <w:r>
        <w:rPr>
          <w:rFonts w:ascii="Arial" w:hAnsi="Arial" w:cs="Arial"/>
          <w:noProof/>
          <w:color w:val="000000"/>
          <w:sz w:val="18"/>
          <w:szCs w:val="20"/>
        </w:rPr>
        <w:t>_____________________________________________</w:t>
      </w:r>
    </w:p>
    <w:p w14:paraId="617B3407" w14:textId="77777777" w:rsidR="00717181" w:rsidRDefault="006E123E" w:rsidP="00717181">
      <w:pPr>
        <w:pStyle w:val="Titel"/>
        <w:spacing w:before="360" w:after="120"/>
        <w:rPr>
          <w:rFonts w:ascii="Arial" w:hAnsi="Arial" w:cs="Arial"/>
        </w:rPr>
      </w:pPr>
      <w:r>
        <w:rPr>
          <w:rFonts w:ascii="Arial" w:hAnsi="Arial" w:cs="Arial"/>
        </w:rPr>
        <w:t xml:space="preserve">bekannt werden, vertraulich zu behandeln. Ich werde personenbezogene Daten unbefugt weder erheben, verarbeiten noch nutzen. </w:t>
      </w:r>
      <w:r w:rsidR="00717181">
        <w:rPr>
          <w:rFonts w:ascii="Arial" w:hAnsi="Arial" w:cs="Arial"/>
        </w:rPr>
        <w:br/>
      </w:r>
      <w:r w:rsidR="00717181">
        <w:rPr>
          <w:rFonts w:ascii="Arial" w:hAnsi="Arial" w:cs="Arial"/>
        </w:rPr>
        <w:br/>
      </w:r>
      <w:r>
        <w:rPr>
          <w:rFonts w:ascii="Arial" w:hAnsi="Arial" w:cs="Arial"/>
        </w:rPr>
        <w:t>Die vom TÜV der Fahrschule übergebene Benutzerkennung mit Passwort werde ich vertraulich behandeln</w:t>
      </w:r>
      <w:r w:rsidR="00D431FA">
        <w:rPr>
          <w:rFonts w:ascii="Arial" w:hAnsi="Arial" w:cs="Arial"/>
        </w:rPr>
        <w:t>.</w:t>
      </w:r>
      <w:r w:rsidR="00717181">
        <w:rPr>
          <w:rFonts w:ascii="Arial" w:hAnsi="Arial" w:cs="Arial"/>
        </w:rPr>
        <w:br/>
      </w:r>
      <w:r w:rsidR="00717181">
        <w:rPr>
          <w:rFonts w:ascii="Arial" w:hAnsi="Arial" w:cs="Arial"/>
        </w:rPr>
        <w:br/>
      </w:r>
      <w:r>
        <w:rPr>
          <w:rFonts w:ascii="Arial" w:hAnsi="Arial" w:cs="Arial"/>
        </w:rPr>
        <w:t xml:space="preserve">Diese Verpflichtung gilt auch nach der Beendigung der Tätigkeit bei o.g. Fahrschule unbegrenzt weiter. </w:t>
      </w:r>
      <w:r w:rsidR="00717181">
        <w:rPr>
          <w:rFonts w:ascii="Arial" w:hAnsi="Arial" w:cs="Arial"/>
        </w:rPr>
        <w:br/>
      </w:r>
      <w:r w:rsidR="00717181">
        <w:rPr>
          <w:rFonts w:ascii="Arial" w:hAnsi="Arial" w:cs="Arial"/>
        </w:rPr>
        <w:br/>
      </w:r>
      <w:r w:rsidR="00717181" w:rsidRPr="00717181">
        <w:rPr>
          <w:rFonts w:ascii="Arial" w:hAnsi="Arial" w:cs="Arial"/>
          <w:iCs/>
        </w:rPr>
        <w:t>Über die Verpflichtung zur Vertraulichkeit und die sich daraus ergebenden Verhaltensweisen wurde ich unterrichtet.</w:t>
      </w:r>
      <w:r w:rsidR="00717181">
        <w:rPr>
          <w:rFonts w:ascii="Arial" w:hAnsi="Arial" w:cs="Arial"/>
        </w:rPr>
        <w:t xml:space="preserve"> Das Merkblatt zur Verpflichtungserklärung habe ich erhalten.</w:t>
      </w:r>
    </w:p>
    <w:p w14:paraId="4E87E3EF" w14:textId="77777777" w:rsidR="006E123E" w:rsidRDefault="006E123E">
      <w:pPr>
        <w:pStyle w:val="Titel"/>
        <w:spacing w:before="360" w:after="120" w:line="360" w:lineRule="auto"/>
        <w:rPr>
          <w:rFonts w:ascii="Arial" w:hAnsi="Arial" w:cs="Arial"/>
        </w:rPr>
      </w:pPr>
    </w:p>
    <w:tbl>
      <w:tblPr>
        <w:tblW w:w="9638" w:type="dxa"/>
        <w:tblLayout w:type="fixed"/>
        <w:tblCellMar>
          <w:left w:w="0" w:type="dxa"/>
          <w:right w:w="0" w:type="dxa"/>
        </w:tblCellMar>
        <w:tblLook w:val="0000" w:firstRow="0" w:lastRow="0" w:firstColumn="0" w:lastColumn="0" w:noHBand="0" w:noVBand="0"/>
      </w:tblPr>
      <w:tblGrid>
        <w:gridCol w:w="708"/>
        <w:gridCol w:w="4111"/>
        <w:gridCol w:w="1984"/>
        <w:gridCol w:w="2835"/>
      </w:tblGrid>
      <w:tr w:rsidR="006E123E" w14:paraId="2A8568D4" w14:textId="77777777">
        <w:trPr>
          <w:cantSplit/>
        </w:trPr>
        <w:tc>
          <w:tcPr>
            <w:tcW w:w="708" w:type="dxa"/>
            <w:tcBorders>
              <w:top w:val="nil"/>
              <w:left w:val="nil"/>
              <w:bottom w:val="nil"/>
              <w:right w:val="nil"/>
            </w:tcBorders>
          </w:tcPr>
          <w:p w14:paraId="4E40172C" w14:textId="77777777" w:rsidR="006E123E" w:rsidRDefault="006E123E">
            <w:pPr>
              <w:widowControl/>
              <w:spacing w:before="60" w:after="120" w:line="300" w:lineRule="exact"/>
              <w:ind w:left="160" w:right="100"/>
              <w:rPr>
                <w:rFonts w:ascii="Arial" w:hAnsi="Arial" w:cs="Arial"/>
                <w:noProof/>
                <w:color w:val="000000"/>
                <w:szCs w:val="20"/>
              </w:rPr>
            </w:pPr>
            <w:r>
              <w:rPr>
                <w:rFonts w:ascii="Arial" w:hAnsi="Arial" w:cs="Arial"/>
                <w:noProof/>
                <w:color w:val="000000"/>
                <w:sz w:val="18"/>
                <w:szCs w:val="20"/>
              </w:rPr>
              <w:t>Ort:</w:t>
            </w:r>
          </w:p>
        </w:tc>
        <w:tc>
          <w:tcPr>
            <w:tcW w:w="4111" w:type="dxa"/>
            <w:tcBorders>
              <w:top w:val="nil"/>
              <w:left w:val="nil"/>
              <w:right w:val="nil"/>
            </w:tcBorders>
          </w:tcPr>
          <w:p w14:paraId="0BC5DA8A" w14:textId="77777777" w:rsidR="006E123E" w:rsidRDefault="006E123E">
            <w:pPr>
              <w:widowControl/>
              <w:spacing w:before="60" w:after="120" w:line="300" w:lineRule="exact"/>
              <w:ind w:right="100"/>
              <w:rPr>
                <w:rFonts w:ascii="Arial" w:hAnsi="Arial" w:cs="Arial"/>
                <w:noProof/>
                <w:color w:val="000000"/>
                <w:szCs w:val="20"/>
              </w:rPr>
            </w:pPr>
            <w:r>
              <w:rPr>
                <w:rFonts w:ascii="Arial" w:hAnsi="Arial" w:cs="Arial"/>
                <w:noProof/>
                <w:color w:val="000000"/>
                <w:sz w:val="18"/>
                <w:szCs w:val="20"/>
              </w:rPr>
              <w:t>___________________________________</w:t>
            </w:r>
          </w:p>
        </w:tc>
        <w:tc>
          <w:tcPr>
            <w:tcW w:w="1984" w:type="dxa"/>
            <w:tcBorders>
              <w:top w:val="nil"/>
              <w:left w:val="nil"/>
              <w:right w:val="nil"/>
            </w:tcBorders>
          </w:tcPr>
          <w:p w14:paraId="405D94A8" w14:textId="77777777" w:rsidR="006E123E" w:rsidRDefault="006E123E">
            <w:pPr>
              <w:widowControl/>
              <w:spacing w:before="60" w:after="120" w:line="300" w:lineRule="exact"/>
              <w:ind w:left="160" w:right="100"/>
              <w:jc w:val="right"/>
              <w:rPr>
                <w:rFonts w:ascii="Arial" w:hAnsi="Arial" w:cs="Arial"/>
                <w:noProof/>
                <w:color w:val="000000"/>
                <w:szCs w:val="20"/>
              </w:rPr>
            </w:pPr>
            <w:r>
              <w:rPr>
                <w:rFonts w:ascii="Arial" w:hAnsi="Arial" w:cs="Arial"/>
                <w:noProof/>
                <w:color w:val="000000"/>
                <w:sz w:val="18"/>
                <w:szCs w:val="20"/>
              </w:rPr>
              <w:t>Datum:</w:t>
            </w:r>
          </w:p>
        </w:tc>
        <w:tc>
          <w:tcPr>
            <w:tcW w:w="2835" w:type="dxa"/>
            <w:tcBorders>
              <w:top w:val="nil"/>
              <w:left w:val="nil"/>
              <w:right w:val="nil"/>
            </w:tcBorders>
          </w:tcPr>
          <w:p w14:paraId="611CD788" w14:textId="77777777" w:rsidR="006E123E" w:rsidRDefault="006E123E">
            <w:pPr>
              <w:widowControl/>
              <w:spacing w:before="60" w:after="120" w:line="300" w:lineRule="exact"/>
              <w:ind w:left="160" w:right="100"/>
              <w:rPr>
                <w:rFonts w:ascii="Arial" w:hAnsi="Arial" w:cs="Arial"/>
                <w:noProof/>
                <w:color w:val="000000"/>
                <w:szCs w:val="20"/>
              </w:rPr>
            </w:pPr>
            <w:r>
              <w:rPr>
                <w:rFonts w:ascii="Arial" w:hAnsi="Arial" w:cs="Arial"/>
                <w:noProof/>
                <w:color w:val="000000"/>
                <w:sz w:val="18"/>
                <w:szCs w:val="20"/>
              </w:rPr>
              <w:t>_______________________</w:t>
            </w:r>
          </w:p>
        </w:tc>
      </w:tr>
      <w:tr w:rsidR="006E123E" w14:paraId="3813B4A5" w14:textId="77777777">
        <w:trPr>
          <w:cantSplit/>
        </w:trPr>
        <w:tc>
          <w:tcPr>
            <w:tcW w:w="9638" w:type="dxa"/>
            <w:gridSpan w:val="4"/>
            <w:tcBorders>
              <w:top w:val="nil"/>
              <w:left w:val="nil"/>
              <w:bottom w:val="nil"/>
              <w:right w:val="nil"/>
            </w:tcBorders>
          </w:tcPr>
          <w:p w14:paraId="5B13607C" w14:textId="77777777" w:rsidR="006E123E" w:rsidRDefault="006E123E">
            <w:pPr>
              <w:widowControl/>
              <w:spacing w:before="60" w:after="60"/>
              <w:ind w:left="159" w:right="102"/>
              <w:rPr>
                <w:rFonts w:ascii="Arial" w:hAnsi="Arial" w:cs="Arial"/>
                <w:noProof/>
                <w:color w:val="000000"/>
                <w:sz w:val="18"/>
                <w:szCs w:val="20"/>
              </w:rPr>
            </w:pPr>
          </w:p>
          <w:p w14:paraId="11695C3A" w14:textId="77777777" w:rsidR="006E123E" w:rsidRDefault="006E123E">
            <w:pPr>
              <w:widowControl/>
              <w:spacing w:before="60" w:after="60"/>
              <w:ind w:left="159" w:right="102"/>
              <w:rPr>
                <w:rFonts w:ascii="Arial" w:hAnsi="Arial" w:cs="Arial"/>
                <w:noProof/>
                <w:color w:val="000000"/>
                <w:sz w:val="18"/>
                <w:szCs w:val="20"/>
              </w:rPr>
            </w:pPr>
          </w:p>
          <w:p w14:paraId="1203D51F" w14:textId="77777777" w:rsidR="006E123E" w:rsidRDefault="006E123E">
            <w:pPr>
              <w:widowControl/>
              <w:spacing w:before="60" w:after="60"/>
              <w:ind w:left="159" w:right="102"/>
              <w:jc w:val="center"/>
              <w:rPr>
                <w:rFonts w:ascii="Arial" w:hAnsi="Arial" w:cs="Arial"/>
                <w:noProof/>
                <w:color w:val="000000"/>
                <w:szCs w:val="20"/>
              </w:rPr>
            </w:pPr>
            <w:r>
              <w:rPr>
                <w:rFonts w:ascii="Arial" w:hAnsi="Arial" w:cs="Arial"/>
                <w:noProof/>
                <w:color w:val="000000"/>
                <w:sz w:val="18"/>
                <w:szCs w:val="20"/>
              </w:rPr>
              <w:t>________________________________________</w:t>
            </w:r>
          </w:p>
        </w:tc>
      </w:tr>
      <w:tr w:rsidR="006E123E" w14:paraId="67C0CAB3" w14:textId="77777777">
        <w:trPr>
          <w:cantSplit/>
        </w:trPr>
        <w:tc>
          <w:tcPr>
            <w:tcW w:w="9638" w:type="dxa"/>
            <w:gridSpan w:val="4"/>
            <w:tcBorders>
              <w:top w:val="nil"/>
              <w:left w:val="nil"/>
              <w:bottom w:val="nil"/>
              <w:right w:val="nil"/>
            </w:tcBorders>
          </w:tcPr>
          <w:p w14:paraId="6705E220" w14:textId="77777777" w:rsidR="006E123E" w:rsidRDefault="006E123E">
            <w:pPr>
              <w:widowControl/>
              <w:spacing w:before="60" w:after="120" w:line="300" w:lineRule="exact"/>
              <w:ind w:left="160" w:right="100"/>
              <w:jc w:val="center"/>
              <w:rPr>
                <w:rFonts w:ascii="Arial" w:hAnsi="Arial" w:cs="Arial"/>
                <w:noProof/>
                <w:color w:val="000000"/>
                <w:sz w:val="18"/>
                <w:szCs w:val="20"/>
              </w:rPr>
            </w:pPr>
            <w:r>
              <w:rPr>
                <w:rFonts w:ascii="Arial" w:hAnsi="Arial" w:cs="Arial"/>
                <w:noProof/>
                <w:color w:val="000000"/>
                <w:sz w:val="18"/>
                <w:szCs w:val="20"/>
              </w:rPr>
              <w:t>Unterschrift</w:t>
            </w:r>
          </w:p>
        </w:tc>
      </w:tr>
    </w:tbl>
    <w:p w14:paraId="6A2D3680" w14:textId="77777777" w:rsidR="005161FB" w:rsidRDefault="005161FB">
      <w:pPr>
        <w:rPr>
          <w:rFonts w:ascii="Arial" w:hAnsi="Arial" w:cs="Arial"/>
        </w:rPr>
      </w:pPr>
    </w:p>
    <w:p w14:paraId="6390C7E8" w14:textId="77777777" w:rsidR="005161FB" w:rsidRPr="005161FB" w:rsidRDefault="005161FB" w:rsidP="00FC40EE">
      <w:pPr>
        <w:pStyle w:val="Vertrag-Titel"/>
        <w:tabs>
          <w:tab w:val="left" w:pos="720"/>
          <w:tab w:val="left" w:pos="1134"/>
          <w:tab w:val="left" w:pos="1701"/>
          <w:tab w:val="left" w:pos="2268"/>
          <w:tab w:val="left" w:pos="2835"/>
        </w:tabs>
        <w:rPr>
          <w:color w:val="C00000"/>
          <w:szCs w:val="40"/>
        </w:rPr>
      </w:pPr>
      <w:r>
        <w:br w:type="page"/>
      </w:r>
      <w:r w:rsidRPr="005161FB">
        <w:rPr>
          <w:color w:val="C00000"/>
          <w:szCs w:val="40"/>
        </w:rPr>
        <w:lastRenderedPageBreak/>
        <w:t>Merkblatt</w:t>
      </w:r>
      <w:r w:rsidR="00EF0575">
        <w:rPr>
          <w:color w:val="C00000"/>
          <w:szCs w:val="40"/>
        </w:rPr>
        <w:t>:</w:t>
      </w:r>
    </w:p>
    <w:p w14:paraId="4451EF57" w14:textId="77777777" w:rsidR="005161FB" w:rsidRPr="00DC1E40" w:rsidRDefault="005161FB" w:rsidP="00FC40EE">
      <w:pPr>
        <w:pStyle w:val="Vertrag-Titel"/>
        <w:tabs>
          <w:tab w:val="left" w:pos="720"/>
          <w:tab w:val="left" w:pos="1134"/>
          <w:tab w:val="left" w:pos="1701"/>
          <w:tab w:val="left" w:pos="2268"/>
          <w:tab w:val="left" w:pos="2835"/>
        </w:tabs>
        <w:rPr>
          <w:szCs w:val="40"/>
        </w:rPr>
      </w:pPr>
      <w:r>
        <w:rPr>
          <w:szCs w:val="40"/>
        </w:rPr>
        <w:t>Verpflichtungserklärung zur</w:t>
      </w:r>
    </w:p>
    <w:p w14:paraId="1657B134" w14:textId="77777777" w:rsidR="005161FB" w:rsidRDefault="005161FB" w:rsidP="00FC40EE">
      <w:pPr>
        <w:pStyle w:val="Vertrag-Titel"/>
        <w:tabs>
          <w:tab w:val="left" w:pos="720"/>
          <w:tab w:val="left" w:pos="1134"/>
          <w:tab w:val="left" w:pos="1701"/>
          <w:tab w:val="left" w:pos="2268"/>
          <w:tab w:val="left" w:pos="2835"/>
        </w:tabs>
      </w:pPr>
      <w:r>
        <w:t>Wahrung des Datengeheimnisses</w:t>
      </w:r>
    </w:p>
    <w:p w14:paraId="3D35CE24" w14:textId="1C90C474" w:rsidR="005161FB" w:rsidRDefault="005161FB" w:rsidP="00FC40EE">
      <w:pPr>
        <w:pStyle w:val="Vertrag-Titel"/>
        <w:tabs>
          <w:tab w:val="left" w:pos="720"/>
          <w:tab w:val="left" w:pos="1134"/>
          <w:tab w:val="left" w:pos="1701"/>
          <w:tab w:val="left" w:pos="2268"/>
          <w:tab w:val="left" w:pos="2835"/>
        </w:tabs>
        <w:rPr>
          <w:b w:val="0"/>
          <w:bCs w:val="0"/>
          <w:sz w:val="20"/>
          <w:szCs w:val="20"/>
        </w:rPr>
      </w:pPr>
      <w:r w:rsidRPr="005161FB">
        <w:rPr>
          <w:sz w:val="24"/>
        </w:rPr>
        <w:t>nach Art. 5 Abs. 1</w:t>
      </w:r>
      <w:r w:rsidR="00CF7528">
        <w:rPr>
          <w:sz w:val="24"/>
        </w:rPr>
        <w:t xml:space="preserve"> </w:t>
      </w:r>
      <w:r w:rsidRPr="005161FB">
        <w:rPr>
          <w:sz w:val="24"/>
        </w:rPr>
        <w:t>f</w:t>
      </w:r>
      <w:r w:rsidR="00CF7528">
        <w:rPr>
          <w:sz w:val="24"/>
        </w:rPr>
        <w:t>)</w:t>
      </w:r>
      <w:r w:rsidRPr="005161FB">
        <w:rPr>
          <w:sz w:val="24"/>
        </w:rPr>
        <w:t xml:space="preserve">, Art. 32 Abs. 4 </w:t>
      </w:r>
      <w:r w:rsidRPr="005161FB">
        <w:rPr>
          <w:sz w:val="24"/>
        </w:rPr>
        <w:br/>
        <w:t>Datenschutz-Grundverordnung (DSGVO)</w:t>
      </w:r>
    </w:p>
    <w:p w14:paraId="54320209" w14:textId="77777777" w:rsidR="005161FB" w:rsidRDefault="005161FB" w:rsidP="00FC40EE">
      <w:pPr>
        <w:pStyle w:val="Default"/>
        <w:tabs>
          <w:tab w:val="left" w:pos="720"/>
          <w:tab w:val="left" w:pos="1134"/>
          <w:tab w:val="left" w:pos="1701"/>
          <w:tab w:val="left" w:pos="2268"/>
          <w:tab w:val="left" w:pos="2835"/>
        </w:tabs>
        <w:spacing w:before="100" w:beforeAutospacing="1" w:after="100" w:afterAutospacing="1"/>
        <w:rPr>
          <w:b/>
          <w:bCs/>
          <w:sz w:val="20"/>
          <w:szCs w:val="20"/>
        </w:rPr>
      </w:pPr>
    </w:p>
    <w:p w14:paraId="1D84EDA3" w14:textId="77777777" w:rsidR="005161FB" w:rsidRPr="00C0023F" w:rsidRDefault="005161FB" w:rsidP="00FC40EE">
      <w:pPr>
        <w:pStyle w:val="Default"/>
        <w:tabs>
          <w:tab w:val="left" w:pos="720"/>
          <w:tab w:val="left" w:pos="1134"/>
          <w:tab w:val="left" w:pos="1701"/>
          <w:tab w:val="left" w:pos="2268"/>
          <w:tab w:val="left" w:pos="2835"/>
        </w:tabs>
        <w:spacing w:before="100" w:beforeAutospacing="1" w:after="100" w:afterAutospacing="1"/>
        <w:jc w:val="center"/>
        <w:rPr>
          <w:b/>
          <w:bCs/>
          <w:sz w:val="28"/>
          <w:szCs w:val="28"/>
        </w:rPr>
      </w:pPr>
      <w:r w:rsidRPr="00C0023F">
        <w:rPr>
          <w:b/>
          <w:bCs/>
          <w:sz w:val="28"/>
          <w:szCs w:val="28"/>
        </w:rPr>
        <w:t>Rechtliche Grundlagen</w:t>
      </w:r>
    </w:p>
    <w:p w14:paraId="0F9D3BF1" w14:textId="77777777" w:rsidR="005161FB" w:rsidRPr="00C90B26" w:rsidRDefault="005161FB" w:rsidP="00FC40EE">
      <w:pPr>
        <w:pStyle w:val="Default"/>
        <w:tabs>
          <w:tab w:val="left" w:pos="720"/>
          <w:tab w:val="left" w:pos="1134"/>
          <w:tab w:val="left" w:pos="1701"/>
          <w:tab w:val="left" w:pos="2268"/>
          <w:tab w:val="left" w:pos="2835"/>
        </w:tabs>
        <w:spacing w:beforeLines="40" w:before="96" w:afterLines="40" w:after="96"/>
        <w:rPr>
          <w:sz w:val="16"/>
          <w:szCs w:val="16"/>
        </w:rPr>
      </w:pPr>
      <w:r w:rsidRPr="00C90B26">
        <w:rPr>
          <w:b/>
          <w:bCs/>
          <w:sz w:val="16"/>
          <w:szCs w:val="16"/>
        </w:rPr>
        <w:t xml:space="preserve">Artikel 5 DSGVO </w:t>
      </w:r>
    </w:p>
    <w:p w14:paraId="1E114918" w14:textId="77777777" w:rsidR="005161FB" w:rsidRPr="00C90B26" w:rsidRDefault="005161FB" w:rsidP="00FC40EE">
      <w:pPr>
        <w:pStyle w:val="Default"/>
        <w:tabs>
          <w:tab w:val="left" w:pos="720"/>
          <w:tab w:val="left" w:pos="1134"/>
          <w:tab w:val="left" w:pos="1701"/>
          <w:tab w:val="left" w:pos="2268"/>
          <w:tab w:val="left" w:pos="2835"/>
        </w:tabs>
        <w:spacing w:beforeLines="40" w:before="96" w:afterLines="40" w:after="96"/>
        <w:rPr>
          <w:sz w:val="16"/>
          <w:szCs w:val="16"/>
        </w:rPr>
      </w:pPr>
      <w:r w:rsidRPr="00C90B26">
        <w:rPr>
          <w:sz w:val="16"/>
          <w:szCs w:val="16"/>
        </w:rPr>
        <w:t xml:space="preserve">(1) </w:t>
      </w:r>
      <w:r w:rsidR="00C0023F" w:rsidRPr="00C90B26">
        <w:rPr>
          <w:sz w:val="16"/>
          <w:szCs w:val="16"/>
        </w:rPr>
        <w:t xml:space="preserve"> </w:t>
      </w:r>
      <w:r w:rsidRPr="00C90B26">
        <w:rPr>
          <w:sz w:val="16"/>
          <w:szCs w:val="16"/>
        </w:rPr>
        <w:t xml:space="preserve">Personenbezogene Daten müssen </w:t>
      </w:r>
    </w:p>
    <w:p w14:paraId="182DEE92" w14:textId="77777777" w:rsidR="005161FB" w:rsidRPr="00C90B26" w:rsidRDefault="005161FB" w:rsidP="00FC40EE">
      <w:pPr>
        <w:pStyle w:val="Default"/>
        <w:numPr>
          <w:ilvl w:val="1"/>
          <w:numId w:val="5"/>
        </w:numPr>
        <w:tabs>
          <w:tab w:val="left" w:pos="720"/>
          <w:tab w:val="left" w:pos="1134"/>
          <w:tab w:val="left" w:pos="1701"/>
          <w:tab w:val="left" w:pos="2268"/>
          <w:tab w:val="left" w:pos="2835"/>
        </w:tabs>
        <w:spacing w:beforeLines="40" w:before="96" w:afterLines="40" w:after="96"/>
        <w:rPr>
          <w:sz w:val="16"/>
          <w:szCs w:val="16"/>
        </w:rPr>
      </w:pPr>
      <w:r w:rsidRPr="00C90B26">
        <w:rPr>
          <w:sz w:val="16"/>
          <w:szCs w:val="16"/>
        </w:rPr>
        <w:t xml:space="preserve">auf rechtmäßige Weise, nach Treu und Glauben und in einer für die betroffene Person nachvollziehbaren Weise verarbeitet werden („Rechtmäßigkeit, Verarbeitung nach Treu und Glauben, Transparenz“); </w:t>
      </w:r>
    </w:p>
    <w:p w14:paraId="35260A24" w14:textId="77777777" w:rsidR="005161FB" w:rsidRPr="00C90B26" w:rsidRDefault="005161FB" w:rsidP="00FC40EE">
      <w:pPr>
        <w:pStyle w:val="Default"/>
        <w:numPr>
          <w:ilvl w:val="1"/>
          <w:numId w:val="5"/>
        </w:numPr>
        <w:tabs>
          <w:tab w:val="left" w:pos="720"/>
          <w:tab w:val="left" w:pos="1134"/>
          <w:tab w:val="left" w:pos="1701"/>
          <w:tab w:val="left" w:pos="2268"/>
          <w:tab w:val="left" w:pos="2835"/>
        </w:tabs>
        <w:spacing w:beforeLines="40" w:before="96" w:afterLines="40" w:after="96"/>
        <w:rPr>
          <w:sz w:val="16"/>
          <w:szCs w:val="16"/>
        </w:rPr>
      </w:pPr>
      <w:r w:rsidRPr="00C90B26">
        <w:rPr>
          <w:sz w:val="16"/>
          <w:szCs w:val="16"/>
        </w:rPr>
        <w:t xml:space="preserve">für festgelegte, eindeutige und legitime Zwecke erhoben werden und dürfen nicht in einer mit diesen Zwecken nicht zu vereinbarenden Weise weiterverarbeitet werden; eine Weiterverarbeitung für im öffentlichen Interesse liegende Archivzwecke, für wissenschaftliche oder historische Forschungszwecke oder für statistische Zwecke gilt gemäß Artikel 89 Absatz 1 nicht als unvereinbar mit den ursprünglichen Zwecken („Zweckbindung“); </w:t>
      </w:r>
    </w:p>
    <w:p w14:paraId="0F5FDC46" w14:textId="77777777" w:rsidR="005161FB" w:rsidRPr="00C90B26" w:rsidRDefault="005161FB" w:rsidP="00FC40EE">
      <w:pPr>
        <w:pStyle w:val="Default"/>
        <w:numPr>
          <w:ilvl w:val="1"/>
          <w:numId w:val="5"/>
        </w:numPr>
        <w:tabs>
          <w:tab w:val="left" w:pos="720"/>
          <w:tab w:val="left" w:pos="1134"/>
          <w:tab w:val="left" w:pos="1701"/>
          <w:tab w:val="left" w:pos="2268"/>
          <w:tab w:val="left" w:pos="2835"/>
        </w:tabs>
        <w:spacing w:beforeLines="40" w:before="96" w:afterLines="40" w:after="96"/>
        <w:rPr>
          <w:sz w:val="16"/>
          <w:szCs w:val="16"/>
        </w:rPr>
      </w:pPr>
      <w:r w:rsidRPr="00C90B26">
        <w:rPr>
          <w:sz w:val="16"/>
          <w:szCs w:val="16"/>
        </w:rPr>
        <w:t xml:space="preserve">dem Zweck angemessen und erheblich sowie auf das für die Zwecke der Verarbeitung notwendige Maß beschränkt sein („Datenminimierung“); </w:t>
      </w:r>
    </w:p>
    <w:p w14:paraId="6B92310F" w14:textId="2E4D61B6" w:rsidR="005161FB" w:rsidRPr="00C90B26" w:rsidRDefault="005161FB" w:rsidP="00FC40EE">
      <w:pPr>
        <w:pStyle w:val="Default"/>
        <w:numPr>
          <w:ilvl w:val="1"/>
          <w:numId w:val="5"/>
        </w:numPr>
        <w:tabs>
          <w:tab w:val="left" w:pos="720"/>
          <w:tab w:val="left" w:pos="1134"/>
          <w:tab w:val="left" w:pos="1701"/>
          <w:tab w:val="left" w:pos="2268"/>
          <w:tab w:val="left" w:pos="2835"/>
        </w:tabs>
        <w:spacing w:beforeLines="40" w:before="96" w:afterLines="40" w:after="96"/>
        <w:rPr>
          <w:sz w:val="16"/>
          <w:szCs w:val="16"/>
        </w:rPr>
      </w:pPr>
      <w:r w:rsidRPr="00C90B26">
        <w:rPr>
          <w:sz w:val="16"/>
          <w:szCs w:val="16"/>
        </w:rPr>
        <w:t xml:space="preserve">sachlich richtig und erforderlichenfalls auf dem neuesten Stand sein; es sind alle angemessenen Maßnahmen zu treffen, damit personenbezogene Daten, die im Hinblick auf die Zwecke ihrer Verarbeitung unrichtig sind, unverzüglich gelöscht oder berichtigt werden („Richtigkeit“); </w:t>
      </w:r>
    </w:p>
    <w:p w14:paraId="6270FF2A" w14:textId="77777777" w:rsidR="005161FB" w:rsidRPr="00C90B26" w:rsidRDefault="005161FB" w:rsidP="00FC40EE">
      <w:pPr>
        <w:pStyle w:val="Default"/>
        <w:numPr>
          <w:ilvl w:val="1"/>
          <w:numId w:val="5"/>
        </w:numPr>
        <w:tabs>
          <w:tab w:val="left" w:pos="720"/>
          <w:tab w:val="left" w:pos="1134"/>
          <w:tab w:val="left" w:pos="1701"/>
          <w:tab w:val="left" w:pos="2268"/>
          <w:tab w:val="left" w:pos="2835"/>
        </w:tabs>
        <w:spacing w:beforeLines="40" w:before="96" w:afterLines="40" w:after="96"/>
        <w:rPr>
          <w:sz w:val="16"/>
          <w:szCs w:val="16"/>
        </w:rPr>
      </w:pPr>
      <w:r w:rsidRPr="00C90B26">
        <w:rPr>
          <w:sz w:val="16"/>
          <w:szCs w:val="16"/>
        </w:rPr>
        <w:t xml:space="preserve">in einer Form gespeichert werden, die die Identifizierung der betroffenen Personen nur so lange ermöglicht, wie es für die Zwecke, für die sie verarbeitet werden, erforderlich ist; personenbezogene Daten dürfen länger gespeichert werden, soweit die personenbezogenen Daten vorbehaltlich der Durchführung geeigneter technischer und organisatorischer Maßnahmen, die von dieser Verordnung zum Schutz der Rechte und Freiheiten der betroffenen Person gefordert werden, ausschließlich für im öffentlichen Interesse liegende Archivzwecke oder für wissenschaftliche und historische Forschungszwecke oder für statistische Zwecke gemäß Artikel 89 Absatz 1 verarbeitet werden („Speicherbegrenzung“); </w:t>
      </w:r>
    </w:p>
    <w:p w14:paraId="23F9CBB2" w14:textId="77777777" w:rsidR="005161FB" w:rsidRPr="00C90B26" w:rsidRDefault="005161FB" w:rsidP="00FC40EE">
      <w:pPr>
        <w:pStyle w:val="Default"/>
        <w:numPr>
          <w:ilvl w:val="1"/>
          <w:numId w:val="5"/>
        </w:numPr>
        <w:tabs>
          <w:tab w:val="left" w:pos="720"/>
          <w:tab w:val="left" w:pos="1134"/>
          <w:tab w:val="left" w:pos="1701"/>
          <w:tab w:val="left" w:pos="2268"/>
          <w:tab w:val="left" w:pos="2835"/>
        </w:tabs>
        <w:spacing w:beforeLines="40" w:before="96" w:afterLines="40" w:after="96"/>
        <w:rPr>
          <w:sz w:val="16"/>
          <w:szCs w:val="16"/>
        </w:rPr>
      </w:pPr>
      <w:r w:rsidRPr="00C90B26">
        <w:rPr>
          <w:sz w:val="16"/>
          <w:szCs w:val="16"/>
        </w:rPr>
        <w:t>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(„Integrität und Vertraulichkeit“)</w:t>
      </w:r>
      <w:r w:rsidR="007C417F">
        <w:rPr>
          <w:sz w:val="16"/>
          <w:szCs w:val="16"/>
        </w:rPr>
        <w:t>.</w:t>
      </w:r>
      <w:r w:rsidRPr="00C90B26">
        <w:rPr>
          <w:sz w:val="16"/>
          <w:szCs w:val="16"/>
        </w:rPr>
        <w:t xml:space="preserve"> </w:t>
      </w:r>
    </w:p>
    <w:p w14:paraId="4108328C" w14:textId="77777777" w:rsidR="007C417F" w:rsidRDefault="007C417F" w:rsidP="00FC40EE">
      <w:pPr>
        <w:pStyle w:val="Default"/>
        <w:tabs>
          <w:tab w:val="left" w:pos="720"/>
          <w:tab w:val="left" w:pos="1134"/>
          <w:tab w:val="left" w:pos="1701"/>
          <w:tab w:val="left" w:pos="2268"/>
          <w:tab w:val="left" w:pos="2835"/>
        </w:tabs>
        <w:spacing w:beforeLines="40" w:before="96" w:afterLines="40" w:after="96"/>
        <w:rPr>
          <w:b/>
          <w:bCs/>
          <w:sz w:val="16"/>
          <w:szCs w:val="16"/>
        </w:rPr>
      </w:pPr>
    </w:p>
    <w:p w14:paraId="7287F840" w14:textId="69AA4DF8" w:rsidR="005161FB" w:rsidRPr="00C90B26" w:rsidRDefault="005161FB" w:rsidP="00FC40EE">
      <w:pPr>
        <w:pStyle w:val="Default"/>
        <w:tabs>
          <w:tab w:val="left" w:pos="720"/>
          <w:tab w:val="left" w:pos="1134"/>
          <w:tab w:val="left" w:pos="1701"/>
          <w:tab w:val="left" w:pos="2268"/>
          <w:tab w:val="left" w:pos="2835"/>
        </w:tabs>
        <w:spacing w:beforeLines="40" w:before="96" w:afterLines="40" w:after="96"/>
        <w:rPr>
          <w:b/>
          <w:bCs/>
          <w:sz w:val="16"/>
          <w:szCs w:val="16"/>
        </w:rPr>
      </w:pPr>
      <w:r w:rsidRPr="00C90B26">
        <w:rPr>
          <w:b/>
          <w:bCs/>
          <w:sz w:val="16"/>
          <w:szCs w:val="16"/>
        </w:rPr>
        <w:t>Art</w:t>
      </w:r>
      <w:r w:rsidR="00480399">
        <w:rPr>
          <w:b/>
          <w:bCs/>
          <w:sz w:val="16"/>
          <w:szCs w:val="16"/>
        </w:rPr>
        <w:t>ikel</w:t>
      </w:r>
      <w:r w:rsidRPr="00C90B26">
        <w:rPr>
          <w:b/>
          <w:bCs/>
          <w:sz w:val="16"/>
          <w:szCs w:val="16"/>
        </w:rPr>
        <w:t xml:space="preserve"> 32 Abs. 4 DSGVO </w:t>
      </w:r>
    </w:p>
    <w:p w14:paraId="654BB5D2" w14:textId="77777777" w:rsidR="005161FB" w:rsidRPr="00C90B26" w:rsidRDefault="005161FB" w:rsidP="00FC40EE">
      <w:pPr>
        <w:pStyle w:val="Default"/>
        <w:tabs>
          <w:tab w:val="left" w:pos="720"/>
          <w:tab w:val="left" w:pos="1134"/>
          <w:tab w:val="left" w:pos="1701"/>
          <w:tab w:val="left" w:pos="2268"/>
          <w:tab w:val="left" w:pos="2835"/>
        </w:tabs>
        <w:spacing w:beforeLines="40" w:before="96" w:afterLines="40" w:after="96"/>
        <w:ind w:left="284" w:hanging="284"/>
        <w:rPr>
          <w:sz w:val="16"/>
          <w:szCs w:val="16"/>
        </w:rPr>
      </w:pPr>
      <w:r w:rsidRPr="00C90B26">
        <w:rPr>
          <w:sz w:val="16"/>
          <w:szCs w:val="16"/>
        </w:rPr>
        <w:t xml:space="preserve">(4) </w:t>
      </w:r>
      <w:r w:rsidR="00C0023F" w:rsidRPr="00C90B26">
        <w:rPr>
          <w:sz w:val="16"/>
          <w:szCs w:val="16"/>
        </w:rPr>
        <w:t xml:space="preserve"> </w:t>
      </w:r>
      <w:r w:rsidRPr="00C90B26">
        <w:rPr>
          <w:sz w:val="16"/>
          <w:szCs w:val="16"/>
        </w:rPr>
        <w:t xml:space="preserve">Der Verantwortliche und der Auftragsverarbeiter unternehmen Schritte, um sicherzustellen, dass ihnen unterstellte natürliche Personen, die Zugang zu personenbezogenen Daten haben, diese nur auf Anweisung des Verantwortlichen verarbeiten, es sei denn, sie sind nach dem Recht der Union oder der Mitgliedstaaten zur Verarbeitung verpflichtet. </w:t>
      </w:r>
    </w:p>
    <w:p w14:paraId="248B1BD2" w14:textId="77777777" w:rsidR="007C417F" w:rsidRDefault="007C417F" w:rsidP="00FC40EE">
      <w:pPr>
        <w:pStyle w:val="Default"/>
        <w:tabs>
          <w:tab w:val="left" w:pos="720"/>
          <w:tab w:val="left" w:pos="1134"/>
          <w:tab w:val="left" w:pos="1701"/>
          <w:tab w:val="left" w:pos="2268"/>
          <w:tab w:val="left" w:pos="2835"/>
        </w:tabs>
        <w:spacing w:beforeLines="40" w:before="96" w:afterLines="40" w:after="96"/>
        <w:rPr>
          <w:b/>
          <w:bCs/>
          <w:sz w:val="16"/>
          <w:szCs w:val="16"/>
        </w:rPr>
      </w:pPr>
    </w:p>
    <w:p w14:paraId="07B71BA9" w14:textId="457E0E8A" w:rsidR="005161FB" w:rsidRPr="00C90B26" w:rsidRDefault="005161FB" w:rsidP="00FC40EE">
      <w:pPr>
        <w:pStyle w:val="Default"/>
        <w:tabs>
          <w:tab w:val="left" w:pos="720"/>
          <w:tab w:val="left" w:pos="1134"/>
          <w:tab w:val="left" w:pos="1701"/>
          <w:tab w:val="left" w:pos="2268"/>
          <w:tab w:val="left" w:pos="2835"/>
        </w:tabs>
        <w:spacing w:beforeLines="40" w:before="96" w:afterLines="40" w:after="96"/>
        <w:rPr>
          <w:b/>
          <w:bCs/>
          <w:sz w:val="16"/>
          <w:szCs w:val="16"/>
        </w:rPr>
      </w:pPr>
      <w:r w:rsidRPr="00C90B26">
        <w:rPr>
          <w:b/>
          <w:bCs/>
          <w:sz w:val="16"/>
          <w:szCs w:val="16"/>
        </w:rPr>
        <w:t>Art</w:t>
      </w:r>
      <w:r w:rsidR="00480399">
        <w:rPr>
          <w:b/>
          <w:bCs/>
          <w:sz w:val="16"/>
          <w:szCs w:val="16"/>
        </w:rPr>
        <w:t>ikel</w:t>
      </w:r>
      <w:r w:rsidRPr="00C90B26">
        <w:rPr>
          <w:b/>
          <w:bCs/>
          <w:sz w:val="16"/>
          <w:szCs w:val="16"/>
        </w:rPr>
        <w:t xml:space="preserve"> 83 Abs. 4</w:t>
      </w:r>
      <w:r w:rsidR="00185B7F">
        <w:rPr>
          <w:b/>
          <w:bCs/>
          <w:sz w:val="16"/>
          <w:szCs w:val="16"/>
        </w:rPr>
        <w:t xml:space="preserve"> und Abs. 5</w:t>
      </w:r>
      <w:r w:rsidRPr="00C90B26">
        <w:rPr>
          <w:b/>
          <w:bCs/>
          <w:sz w:val="16"/>
          <w:szCs w:val="16"/>
        </w:rPr>
        <w:t xml:space="preserve"> DSGVO </w:t>
      </w:r>
      <w:r w:rsidR="00185B7F">
        <w:rPr>
          <w:b/>
          <w:bCs/>
          <w:sz w:val="16"/>
          <w:szCs w:val="16"/>
        </w:rPr>
        <w:t>(Auszug)</w:t>
      </w:r>
    </w:p>
    <w:p w14:paraId="16ACEA1B" w14:textId="77777777" w:rsidR="005161FB" w:rsidRPr="00C90B26" w:rsidRDefault="005161FB" w:rsidP="00FC40EE">
      <w:pPr>
        <w:pStyle w:val="Default"/>
        <w:tabs>
          <w:tab w:val="left" w:pos="720"/>
          <w:tab w:val="left" w:pos="1134"/>
          <w:tab w:val="left" w:pos="1701"/>
          <w:tab w:val="left" w:pos="2268"/>
          <w:tab w:val="left" w:pos="2835"/>
        </w:tabs>
        <w:spacing w:beforeLines="40" w:before="96" w:afterLines="40" w:after="96"/>
        <w:ind w:left="284" w:hanging="284"/>
        <w:rPr>
          <w:sz w:val="16"/>
          <w:szCs w:val="16"/>
        </w:rPr>
      </w:pPr>
      <w:r w:rsidRPr="00C90B26">
        <w:rPr>
          <w:sz w:val="16"/>
          <w:szCs w:val="16"/>
        </w:rPr>
        <w:t xml:space="preserve">(4) </w:t>
      </w:r>
      <w:r w:rsidR="007C417F">
        <w:rPr>
          <w:sz w:val="16"/>
          <w:szCs w:val="16"/>
        </w:rPr>
        <w:t xml:space="preserve"> </w:t>
      </w:r>
      <w:r w:rsidRPr="00C90B26">
        <w:rPr>
          <w:sz w:val="16"/>
          <w:szCs w:val="16"/>
        </w:rPr>
        <w:t>Bei Verstößen gegen die folgenden Bestimmungen werden im Einklang mit Absatz 2 Geldbußen von bis zu 10</w:t>
      </w:r>
      <w:r w:rsidR="007C417F">
        <w:rPr>
          <w:sz w:val="16"/>
          <w:szCs w:val="16"/>
        </w:rPr>
        <w:t>.</w:t>
      </w:r>
      <w:r w:rsidRPr="00C90B26">
        <w:rPr>
          <w:sz w:val="16"/>
          <w:szCs w:val="16"/>
        </w:rPr>
        <w:t>000</w:t>
      </w:r>
      <w:r w:rsidR="007C417F">
        <w:rPr>
          <w:sz w:val="16"/>
          <w:szCs w:val="16"/>
        </w:rPr>
        <w:t>.</w:t>
      </w:r>
      <w:r w:rsidRPr="00C90B26">
        <w:rPr>
          <w:sz w:val="16"/>
          <w:szCs w:val="16"/>
        </w:rPr>
        <w:t xml:space="preserve">000 EUR oder im Fall eines Unternehmens von bis zu 2 % seines gesamten weltweit erzielten Jahresumsatzes des vorangegangenen Geschäftsjahrs verhängt, je nachdem, welcher der Beträge höher ist: </w:t>
      </w:r>
    </w:p>
    <w:p w14:paraId="029DBAC5" w14:textId="31AA3917" w:rsidR="005161FB" w:rsidRPr="00C90B26" w:rsidRDefault="005161FB" w:rsidP="00FC40EE">
      <w:pPr>
        <w:pStyle w:val="Default"/>
        <w:numPr>
          <w:ilvl w:val="1"/>
          <w:numId w:val="4"/>
        </w:numPr>
        <w:tabs>
          <w:tab w:val="left" w:pos="720"/>
          <w:tab w:val="left" w:pos="1134"/>
          <w:tab w:val="left" w:pos="1701"/>
          <w:tab w:val="left" w:pos="2268"/>
          <w:tab w:val="left" w:pos="2835"/>
        </w:tabs>
        <w:spacing w:beforeLines="40" w:before="96" w:afterLines="40" w:after="96"/>
        <w:ind w:left="567" w:hanging="283"/>
        <w:rPr>
          <w:sz w:val="16"/>
          <w:szCs w:val="16"/>
        </w:rPr>
      </w:pPr>
      <w:r w:rsidRPr="00C90B26">
        <w:rPr>
          <w:sz w:val="16"/>
          <w:szCs w:val="16"/>
        </w:rPr>
        <w:t xml:space="preserve">die Pflichten der Verantwortlichen und der Auftragsverarbeiter gemäß den Artikeln 8, 11, 25 bis 39, 42 und 43; </w:t>
      </w:r>
      <w:r w:rsidR="002031EC">
        <w:rPr>
          <w:sz w:val="16"/>
          <w:szCs w:val="16"/>
        </w:rPr>
        <w:t>(…)</w:t>
      </w:r>
    </w:p>
    <w:p w14:paraId="5BCB9C86" w14:textId="05EAB32A" w:rsidR="00185B7F" w:rsidRPr="00185B7F" w:rsidRDefault="00185B7F" w:rsidP="0018418A">
      <w:pPr>
        <w:pStyle w:val="Default"/>
        <w:tabs>
          <w:tab w:val="left" w:pos="1134"/>
          <w:tab w:val="left" w:pos="1701"/>
          <w:tab w:val="left" w:pos="2268"/>
          <w:tab w:val="left" w:pos="2835"/>
        </w:tabs>
        <w:spacing w:beforeLines="40" w:before="96" w:afterLines="40" w:after="96"/>
        <w:ind w:left="284" w:hanging="284"/>
        <w:rPr>
          <w:sz w:val="16"/>
          <w:szCs w:val="16"/>
        </w:rPr>
      </w:pPr>
      <w:r w:rsidRPr="00185B7F">
        <w:rPr>
          <w:sz w:val="16"/>
          <w:szCs w:val="16"/>
        </w:rPr>
        <w:t>(5)</w:t>
      </w:r>
      <w:r>
        <w:rPr>
          <w:sz w:val="16"/>
          <w:szCs w:val="16"/>
        </w:rPr>
        <w:t xml:space="preserve">  </w:t>
      </w:r>
      <w:r w:rsidRPr="00185B7F">
        <w:rPr>
          <w:sz w:val="16"/>
          <w:szCs w:val="16"/>
        </w:rPr>
        <w:t>Bei Verstößen gegen die folgenden Bestimmungen werden im Einklang mit Absatz 2 Geldbußen von bis zu 20</w:t>
      </w:r>
      <w:r w:rsidR="008D10A4">
        <w:rPr>
          <w:sz w:val="16"/>
          <w:szCs w:val="16"/>
        </w:rPr>
        <w:t>.</w:t>
      </w:r>
      <w:r w:rsidRPr="00185B7F">
        <w:rPr>
          <w:sz w:val="16"/>
          <w:szCs w:val="16"/>
        </w:rPr>
        <w:t>000</w:t>
      </w:r>
      <w:r w:rsidR="008D10A4">
        <w:rPr>
          <w:sz w:val="16"/>
          <w:szCs w:val="16"/>
        </w:rPr>
        <w:t>.</w:t>
      </w:r>
      <w:r w:rsidRPr="00185B7F">
        <w:rPr>
          <w:sz w:val="16"/>
          <w:szCs w:val="16"/>
        </w:rPr>
        <w:t>000 EUR oder im Fall eines Unternehmens von bis zu 4 % seines gesamten weltweit erzielten Jahresumsatzes des vorangegangenen Geschäftsjahrs verhängt, je nachdem, welcher der Beträge höher ist:</w:t>
      </w:r>
    </w:p>
    <w:p w14:paraId="25BC0C3A" w14:textId="4E241672" w:rsidR="00185B7F" w:rsidRDefault="00185B7F" w:rsidP="00185B7F">
      <w:pPr>
        <w:pStyle w:val="Default"/>
        <w:spacing w:beforeLines="40" w:before="96" w:afterLines="40" w:after="96"/>
        <w:ind w:left="568" w:hanging="284"/>
        <w:rPr>
          <w:sz w:val="16"/>
          <w:szCs w:val="16"/>
        </w:rPr>
      </w:pPr>
      <w:r w:rsidRPr="00185B7F">
        <w:rPr>
          <w:sz w:val="16"/>
          <w:szCs w:val="16"/>
        </w:rPr>
        <w:t>a)</w:t>
      </w:r>
      <w:r w:rsidRPr="00185B7F">
        <w:rPr>
          <w:sz w:val="16"/>
          <w:szCs w:val="16"/>
        </w:rPr>
        <w:tab/>
        <w:t>die Grundsätze für die Verarbeitung, einschließlich der Bedingungen für die Einwilligung, gemäß den Artikeln 5, 6, 7 und 9;</w:t>
      </w:r>
    </w:p>
    <w:p w14:paraId="3E7EDF77" w14:textId="500EA0DA" w:rsidR="007C417F" w:rsidRDefault="00185B7F" w:rsidP="008D10A4">
      <w:pPr>
        <w:pStyle w:val="Default"/>
        <w:spacing w:beforeLines="40" w:before="96" w:afterLines="40" w:after="96"/>
        <w:ind w:left="568" w:hanging="284"/>
        <w:rPr>
          <w:b/>
          <w:bCs/>
          <w:sz w:val="16"/>
          <w:szCs w:val="16"/>
        </w:rPr>
      </w:pPr>
      <w:r>
        <w:rPr>
          <w:sz w:val="16"/>
          <w:szCs w:val="16"/>
        </w:rPr>
        <w:t>b)</w:t>
      </w:r>
      <w:r>
        <w:rPr>
          <w:sz w:val="16"/>
          <w:szCs w:val="16"/>
        </w:rPr>
        <w:tab/>
        <w:t xml:space="preserve">die Rechte </w:t>
      </w:r>
      <w:r w:rsidRPr="00185B7F">
        <w:rPr>
          <w:sz w:val="16"/>
          <w:szCs w:val="16"/>
        </w:rPr>
        <w:t>der betroffenen Person gemäß den Artikeln 12 bis 22; (…)</w:t>
      </w:r>
    </w:p>
    <w:p w14:paraId="244FA15D" w14:textId="1B5D0BCE" w:rsidR="005161FB" w:rsidRPr="00C90B26" w:rsidRDefault="005161FB" w:rsidP="00FC40EE">
      <w:pPr>
        <w:pStyle w:val="Default"/>
        <w:keepNext/>
        <w:tabs>
          <w:tab w:val="left" w:pos="720"/>
          <w:tab w:val="left" w:pos="1134"/>
          <w:tab w:val="left" w:pos="1701"/>
          <w:tab w:val="left" w:pos="2268"/>
          <w:tab w:val="left" w:pos="2835"/>
        </w:tabs>
        <w:spacing w:beforeLines="40" w:before="96" w:afterLines="40" w:after="96"/>
        <w:rPr>
          <w:b/>
          <w:bCs/>
          <w:sz w:val="16"/>
          <w:szCs w:val="16"/>
        </w:rPr>
      </w:pPr>
      <w:r w:rsidRPr="00C90B26">
        <w:rPr>
          <w:b/>
          <w:bCs/>
          <w:sz w:val="16"/>
          <w:szCs w:val="16"/>
        </w:rPr>
        <w:lastRenderedPageBreak/>
        <w:t>§ 42</w:t>
      </w:r>
      <w:r w:rsidR="002646D1">
        <w:rPr>
          <w:b/>
          <w:bCs/>
          <w:sz w:val="16"/>
          <w:szCs w:val="16"/>
        </w:rPr>
        <w:t xml:space="preserve"> Abs. 1 und Abs. 2</w:t>
      </w:r>
      <w:r w:rsidR="00B9058D" w:rsidRPr="00B9058D">
        <w:rPr>
          <w:b/>
          <w:bCs/>
          <w:sz w:val="16"/>
          <w:szCs w:val="16"/>
        </w:rPr>
        <w:t xml:space="preserve"> </w:t>
      </w:r>
      <w:r w:rsidR="00B9058D">
        <w:rPr>
          <w:b/>
          <w:bCs/>
          <w:sz w:val="16"/>
          <w:szCs w:val="16"/>
        </w:rPr>
        <w:t>Bundesdatenschutzgesetz</w:t>
      </w:r>
      <w:r w:rsidRPr="00C90B26">
        <w:rPr>
          <w:b/>
          <w:bCs/>
          <w:sz w:val="16"/>
          <w:szCs w:val="16"/>
        </w:rPr>
        <w:t xml:space="preserve"> </w:t>
      </w:r>
      <w:r w:rsidR="00B9058D">
        <w:rPr>
          <w:b/>
          <w:bCs/>
          <w:sz w:val="16"/>
          <w:szCs w:val="16"/>
        </w:rPr>
        <w:t>(</w:t>
      </w:r>
      <w:r w:rsidRPr="00C90B26">
        <w:rPr>
          <w:b/>
          <w:bCs/>
          <w:sz w:val="16"/>
          <w:szCs w:val="16"/>
        </w:rPr>
        <w:t>BDSG</w:t>
      </w:r>
      <w:r w:rsidR="00B9058D">
        <w:rPr>
          <w:b/>
          <w:bCs/>
          <w:sz w:val="16"/>
          <w:szCs w:val="16"/>
        </w:rPr>
        <w:t>)</w:t>
      </w:r>
      <w:r w:rsidRPr="00C90B26">
        <w:rPr>
          <w:b/>
          <w:bCs/>
          <w:sz w:val="16"/>
          <w:szCs w:val="16"/>
        </w:rPr>
        <w:t xml:space="preserve"> </w:t>
      </w:r>
    </w:p>
    <w:p w14:paraId="1DEE2B0E" w14:textId="77777777" w:rsidR="005161FB" w:rsidRPr="00C90B26" w:rsidRDefault="005161FB" w:rsidP="00FC40EE">
      <w:pPr>
        <w:pStyle w:val="Default"/>
        <w:tabs>
          <w:tab w:val="left" w:pos="720"/>
          <w:tab w:val="left" w:pos="1134"/>
          <w:tab w:val="left" w:pos="1701"/>
          <w:tab w:val="left" w:pos="2268"/>
          <w:tab w:val="left" w:pos="2835"/>
        </w:tabs>
        <w:spacing w:beforeLines="40" w:before="96" w:afterLines="40" w:after="96"/>
        <w:ind w:left="284" w:hanging="284"/>
        <w:rPr>
          <w:sz w:val="16"/>
          <w:szCs w:val="16"/>
        </w:rPr>
      </w:pPr>
      <w:r w:rsidRPr="00C90B26">
        <w:rPr>
          <w:sz w:val="16"/>
          <w:szCs w:val="16"/>
        </w:rPr>
        <w:t xml:space="preserve">(1) </w:t>
      </w:r>
      <w:r w:rsidR="007C417F">
        <w:rPr>
          <w:sz w:val="16"/>
          <w:szCs w:val="16"/>
        </w:rPr>
        <w:t xml:space="preserve"> </w:t>
      </w:r>
      <w:r w:rsidRPr="00C90B26">
        <w:rPr>
          <w:sz w:val="16"/>
          <w:szCs w:val="16"/>
        </w:rPr>
        <w:t xml:space="preserve">Mit Freiheitsstrafe bis zu drei Jahren oder mit Geldstrafe wird bestraft, wer wissentlich nicht allgemein zugängliche personenbezogene Daten einer großen Zahl von Personen, ohne hierzu berechtigt zu sein, </w:t>
      </w:r>
    </w:p>
    <w:p w14:paraId="54F66963" w14:textId="77777777" w:rsidR="005161FB" w:rsidRPr="00FC40EE" w:rsidRDefault="005161FB" w:rsidP="00FC40EE">
      <w:pPr>
        <w:numPr>
          <w:ilvl w:val="0"/>
          <w:numId w:val="6"/>
        </w:numPr>
        <w:spacing w:before="40" w:after="40"/>
        <w:ind w:left="714" w:hanging="357"/>
        <w:rPr>
          <w:rFonts w:ascii="Arial" w:hAnsi="Arial" w:cs="Arial"/>
          <w:sz w:val="16"/>
          <w:szCs w:val="16"/>
        </w:rPr>
      </w:pPr>
      <w:r w:rsidRPr="00FC40EE">
        <w:rPr>
          <w:rFonts w:ascii="Arial" w:hAnsi="Arial" w:cs="Arial"/>
          <w:sz w:val="16"/>
          <w:szCs w:val="16"/>
        </w:rPr>
        <w:t xml:space="preserve">einem Dritten übermittelt oder </w:t>
      </w:r>
    </w:p>
    <w:p w14:paraId="0C35E8BD" w14:textId="77777777" w:rsidR="005161FB" w:rsidRPr="00FC40EE" w:rsidRDefault="005161FB" w:rsidP="00FC40EE">
      <w:pPr>
        <w:numPr>
          <w:ilvl w:val="0"/>
          <w:numId w:val="6"/>
        </w:numPr>
        <w:spacing w:before="40" w:after="40"/>
        <w:ind w:left="714" w:hanging="357"/>
        <w:rPr>
          <w:rFonts w:ascii="Arial" w:hAnsi="Arial" w:cs="Arial"/>
          <w:sz w:val="16"/>
          <w:szCs w:val="16"/>
        </w:rPr>
      </w:pPr>
      <w:r w:rsidRPr="00FC40EE">
        <w:rPr>
          <w:rFonts w:ascii="Arial" w:hAnsi="Arial" w:cs="Arial"/>
          <w:sz w:val="16"/>
          <w:szCs w:val="16"/>
        </w:rPr>
        <w:t xml:space="preserve">auf andere Art und Weise zugänglich macht und hierbei gewerbsmäßig handelt. </w:t>
      </w:r>
    </w:p>
    <w:p w14:paraId="0B2E521C" w14:textId="77777777" w:rsidR="005161FB" w:rsidRPr="00C90B26" w:rsidRDefault="005161FB" w:rsidP="00FC40EE">
      <w:pPr>
        <w:pStyle w:val="Default"/>
        <w:tabs>
          <w:tab w:val="left" w:pos="720"/>
          <w:tab w:val="left" w:pos="1134"/>
          <w:tab w:val="left" w:pos="1701"/>
          <w:tab w:val="left" w:pos="2268"/>
          <w:tab w:val="left" w:pos="2835"/>
        </w:tabs>
        <w:spacing w:beforeLines="40" w:before="96" w:afterLines="40" w:after="96"/>
        <w:ind w:left="284" w:hanging="284"/>
        <w:rPr>
          <w:sz w:val="16"/>
          <w:szCs w:val="16"/>
        </w:rPr>
      </w:pPr>
      <w:r w:rsidRPr="00C90B26">
        <w:rPr>
          <w:sz w:val="16"/>
          <w:szCs w:val="16"/>
        </w:rPr>
        <w:t xml:space="preserve">(2) </w:t>
      </w:r>
      <w:r w:rsidR="007C417F">
        <w:rPr>
          <w:sz w:val="16"/>
          <w:szCs w:val="16"/>
        </w:rPr>
        <w:t xml:space="preserve"> </w:t>
      </w:r>
      <w:r w:rsidRPr="00C90B26">
        <w:rPr>
          <w:sz w:val="16"/>
          <w:szCs w:val="16"/>
        </w:rPr>
        <w:t xml:space="preserve">Mit Freiheitsstrafe bis zu zwei Jahren oder mit Geldstrafe wird bestraft, wer personenbezogene Daten, die nicht allgemein zugänglich sind, </w:t>
      </w:r>
    </w:p>
    <w:p w14:paraId="0B10BF89" w14:textId="77777777" w:rsidR="005161FB" w:rsidRPr="00FC40EE" w:rsidRDefault="005161FB" w:rsidP="00FC40EE">
      <w:pPr>
        <w:numPr>
          <w:ilvl w:val="0"/>
          <w:numId w:val="7"/>
        </w:numPr>
        <w:spacing w:before="40" w:after="40"/>
        <w:rPr>
          <w:rFonts w:ascii="Arial" w:hAnsi="Arial" w:cs="Arial"/>
          <w:sz w:val="16"/>
          <w:szCs w:val="16"/>
        </w:rPr>
      </w:pPr>
      <w:r w:rsidRPr="00FC40EE">
        <w:rPr>
          <w:rFonts w:ascii="Arial" w:hAnsi="Arial" w:cs="Arial"/>
          <w:sz w:val="16"/>
          <w:szCs w:val="16"/>
        </w:rPr>
        <w:t xml:space="preserve">ohne hierzu berechtigt zu sein, verarbeitet oder </w:t>
      </w:r>
    </w:p>
    <w:p w14:paraId="1C90A990" w14:textId="77777777" w:rsidR="005161FB" w:rsidRPr="00FC40EE" w:rsidRDefault="005161FB" w:rsidP="00FC40EE">
      <w:pPr>
        <w:numPr>
          <w:ilvl w:val="0"/>
          <w:numId w:val="7"/>
        </w:numPr>
        <w:spacing w:before="40" w:after="40"/>
        <w:ind w:left="714" w:hanging="357"/>
        <w:rPr>
          <w:rFonts w:ascii="Arial" w:hAnsi="Arial" w:cs="Arial"/>
          <w:sz w:val="16"/>
          <w:szCs w:val="16"/>
        </w:rPr>
      </w:pPr>
      <w:r w:rsidRPr="00FC40EE">
        <w:rPr>
          <w:rFonts w:ascii="Arial" w:hAnsi="Arial" w:cs="Arial"/>
          <w:sz w:val="16"/>
          <w:szCs w:val="16"/>
        </w:rPr>
        <w:t xml:space="preserve">durch unrichtige Angaben erschleicht und hierbei gegen Entgelt oder in der Absicht handelt, sich oder einen anderen zu bereichern oder einen anderen zu schädigen. </w:t>
      </w:r>
    </w:p>
    <w:p w14:paraId="3491D973" w14:textId="77777777" w:rsidR="007C417F" w:rsidRDefault="007C417F" w:rsidP="00FC40EE">
      <w:pPr>
        <w:pStyle w:val="Default"/>
        <w:tabs>
          <w:tab w:val="left" w:pos="720"/>
          <w:tab w:val="left" w:pos="1134"/>
          <w:tab w:val="left" w:pos="1701"/>
          <w:tab w:val="left" w:pos="2268"/>
          <w:tab w:val="left" w:pos="2835"/>
        </w:tabs>
        <w:spacing w:beforeLines="40" w:before="96" w:afterLines="40" w:after="96"/>
        <w:rPr>
          <w:b/>
          <w:bCs/>
          <w:sz w:val="16"/>
          <w:szCs w:val="16"/>
        </w:rPr>
      </w:pPr>
    </w:p>
    <w:p w14:paraId="5A4FE1D9" w14:textId="10579C04" w:rsidR="005161FB" w:rsidRPr="00C90B26" w:rsidRDefault="005161FB" w:rsidP="00FC40EE">
      <w:pPr>
        <w:pStyle w:val="Default"/>
        <w:tabs>
          <w:tab w:val="left" w:pos="720"/>
          <w:tab w:val="left" w:pos="1134"/>
          <w:tab w:val="left" w:pos="1701"/>
          <w:tab w:val="left" w:pos="2268"/>
          <w:tab w:val="left" w:pos="2835"/>
        </w:tabs>
        <w:spacing w:beforeLines="40" w:before="96" w:afterLines="40" w:after="96"/>
        <w:rPr>
          <w:b/>
          <w:bCs/>
          <w:sz w:val="16"/>
          <w:szCs w:val="16"/>
        </w:rPr>
      </w:pPr>
      <w:r w:rsidRPr="00C90B26">
        <w:rPr>
          <w:b/>
          <w:bCs/>
          <w:sz w:val="16"/>
          <w:szCs w:val="16"/>
        </w:rPr>
        <w:t>§ 43</w:t>
      </w:r>
      <w:r w:rsidR="002646D1">
        <w:rPr>
          <w:b/>
          <w:bCs/>
          <w:sz w:val="16"/>
          <w:szCs w:val="16"/>
        </w:rPr>
        <w:t xml:space="preserve"> Abs. 1 und Abs. 2</w:t>
      </w:r>
      <w:r w:rsidRPr="00C90B26">
        <w:rPr>
          <w:b/>
          <w:bCs/>
          <w:sz w:val="16"/>
          <w:szCs w:val="16"/>
        </w:rPr>
        <w:t xml:space="preserve"> BDSG </w:t>
      </w:r>
    </w:p>
    <w:p w14:paraId="45983034" w14:textId="77777777" w:rsidR="005161FB" w:rsidRPr="00C90B26" w:rsidRDefault="005161FB" w:rsidP="00FC40EE">
      <w:pPr>
        <w:pStyle w:val="Default"/>
        <w:tabs>
          <w:tab w:val="left" w:pos="720"/>
          <w:tab w:val="left" w:pos="1134"/>
          <w:tab w:val="left" w:pos="1701"/>
          <w:tab w:val="left" w:pos="2268"/>
          <w:tab w:val="left" w:pos="2835"/>
        </w:tabs>
        <w:spacing w:beforeLines="40" w:before="96" w:afterLines="40" w:after="96"/>
        <w:ind w:left="284" w:hanging="284"/>
        <w:rPr>
          <w:sz w:val="16"/>
          <w:szCs w:val="16"/>
        </w:rPr>
      </w:pPr>
      <w:r w:rsidRPr="00C90B26">
        <w:rPr>
          <w:sz w:val="16"/>
          <w:szCs w:val="16"/>
        </w:rPr>
        <w:t xml:space="preserve">(1) </w:t>
      </w:r>
      <w:r w:rsidR="004F20AA">
        <w:rPr>
          <w:sz w:val="16"/>
          <w:szCs w:val="16"/>
        </w:rPr>
        <w:t xml:space="preserve"> </w:t>
      </w:r>
      <w:r w:rsidRPr="00C90B26">
        <w:rPr>
          <w:sz w:val="16"/>
          <w:szCs w:val="16"/>
        </w:rPr>
        <w:t xml:space="preserve">Ordnungswidrig handelt, wer vorsätzlich oder fahrlässig </w:t>
      </w:r>
    </w:p>
    <w:p w14:paraId="7A7E03B8" w14:textId="77777777" w:rsidR="005161FB" w:rsidRPr="00FC40EE" w:rsidRDefault="005161FB" w:rsidP="00FC40EE">
      <w:pPr>
        <w:numPr>
          <w:ilvl w:val="0"/>
          <w:numId w:val="8"/>
        </w:numPr>
        <w:spacing w:before="40" w:after="40"/>
        <w:rPr>
          <w:rFonts w:ascii="Arial" w:hAnsi="Arial" w:cs="Arial"/>
          <w:sz w:val="16"/>
          <w:szCs w:val="16"/>
        </w:rPr>
      </w:pPr>
      <w:r w:rsidRPr="00FC40EE">
        <w:rPr>
          <w:rFonts w:ascii="Arial" w:hAnsi="Arial" w:cs="Arial"/>
          <w:sz w:val="16"/>
          <w:szCs w:val="16"/>
        </w:rPr>
        <w:t xml:space="preserve">entgegen § 30 Absatz 1 ein Auskunftsverlangen nicht richtig behandelt oder </w:t>
      </w:r>
    </w:p>
    <w:p w14:paraId="4F6198F6" w14:textId="77777777" w:rsidR="005161FB" w:rsidRPr="00FC40EE" w:rsidRDefault="005161FB" w:rsidP="00FC40EE">
      <w:pPr>
        <w:numPr>
          <w:ilvl w:val="0"/>
          <w:numId w:val="8"/>
        </w:numPr>
        <w:spacing w:before="40" w:after="40"/>
        <w:rPr>
          <w:rFonts w:ascii="Arial" w:hAnsi="Arial" w:cs="Arial"/>
          <w:sz w:val="16"/>
          <w:szCs w:val="16"/>
        </w:rPr>
      </w:pPr>
      <w:r w:rsidRPr="00FC40EE">
        <w:rPr>
          <w:rFonts w:ascii="Arial" w:hAnsi="Arial" w:cs="Arial"/>
          <w:sz w:val="16"/>
          <w:szCs w:val="16"/>
        </w:rPr>
        <w:t xml:space="preserve">entgegen § 30 Absatz 2 Satz 1 einen Verbraucher nicht, nicht richtig, nicht vollständig oder nicht rechtzeitig unterrichtet. </w:t>
      </w:r>
    </w:p>
    <w:p w14:paraId="6E35FD97" w14:textId="77777777" w:rsidR="005161FB" w:rsidRPr="00C90B26" w:rsidRDefault="005161FB" w:rsidP="00FC40EE">
      <w:pPr>
        <w:pStyle w:val="Default"/>
        <w:tabs>
          <w:tab w:val="left" w:pos="720"/>
          <w:tab w:val="left" w:pos="1134"/>
          <w:tab w:val="left" w:pos="1701"/>
          <w:tab w:val="left" w:pos="2268"/>
          <w:tab w:val="left" w:pos="2835"/>
        </w:tabs>
        <w:spacing w:beforeLines="40" w:before="96" w:afterLines="40" w:after="96"/>
        <w:ind w:left="284" w:hanging="284"/>
        <w:rPr>
          <w:sz w:val="16"/>
          <w:szCs w:val="16"/>
        </w:rPr>
      </w:pPr>
      <w:r w:rsidRPr="00C90B26">
        <w:rPr>
          <w:sz w:val="16"/>
          <w:szCs w:val="16"/>
        </w:rPr>
        <w:t xml:space="preserve">(2) </w:t>
      </w:r>
      <w:r w:rsidR="004F20AA">
        <w:rPr>
          <w:sz w:val="16"/>
          <w:szCs w:val="16"/>
        </w:rPr>
        <w:t xml:space="preserve"> </w:t>
      </w:r>
      <w:r w:rsidRPr="00C90B26">
        <w:rPr>
          <w:sz w:val="16"/>
          <w:szCs w:val="16"/>
        </w:rPr>
        <w:t xml:space="preserve">Die Ordnungswidrigkeit kann mit einer Geldbuße bis zu fünfzigtausend Euro geahndet werden. </w:t>
      </w:r>
    </w:p>
    <w:p w14:paraId="1BE94699" w14:textId="6E44C2E7" w:rsidR="005161FB" w:rsidRPr="00C90B26" w:rsidRDefault="005161FB" w:rsidP="00FC40EE">
      <w:pPr>
        <w:pStyle w:val="Default"/>
        <w:tabs>
          <w:tab w:val="left" w:pos="720"/>
          <w:tab w:val="left" w:pos="1134"/>
          <w:tab w:val="left" w:pos="1701"/>
          <w:tab w:val="left" w:pos="2268"/>
          <w:tab w:val="left" w:pos="2835"/>
        </w:tabs>
        <w:spacing w:beforeLines="40" w:before="96" w:afterLines="40" w:after="96"/>
        <w:rPr>
          <w:sz w:val="16"/>
          <w:szCs w:val="16"/>
        </w:rPr>
      </w:pPr>
      <w:r w:rsidRPr="00C90B26">
        <w:rPr>
          <w:b/>
          <w:bCs/>
          <w:sz w:val="16"/>
          <w:szCs w:val="16"/>
        </w:rPr>
        <w:t xml:space="preserve"> </w:t>
      </w:r>
    </w:p>
    <w:p w14:paraId="5F462383" w14:textId="3ED347BE" w:rsidR="005161FB" w:rsidRPr="00C90B26" w:rsidRDefault="005161FB" w:rsidP="00FC40EE">
      <w:pPr>
        <w:pStyle w:val="Default"/>
        <w:tabs>
          <w:tab w:val="left" w:pos="720"/>
          <w:tab w:val="left" w:pos="1134"/>
          <w:tab w:val="left" w:pos="1701"/>
          <w:tab w:val="left" w:pos="2268"/>
          <w:tab w:val="left" w:pos="2835"/>
        </w:tabs>
        <w:spacing w:beforeLines="40" w:before="96" w:afterLines="40" w:after="96"/>
        <w:rPr>
          <w:b/>
          <w:bCs/>
          <w:sz w:val="16"/>
          <w:szCs w:val="16"/>
        </w:rPr>
      </w:pPr>
      <w:r w:rsidRPr="00C90B26">
        <w:rPr>
          <w:b/>
          <w:bCs/>
          <w:sz w:val="16"/>
          <w:szCs w:val="16"/>
        </w:rPr>
        <w:t xml:space="preserve">§ 202a </w:t>
      </w:r>
      <w:r w:rsidR="002A12D9" w:rsidRPr="00C90B26">
        <w:rPr>
          <w:b/>
          <w:bCs/>
          <w:sz w:val="16"/>
          <w:szCs w:val="16"/>
        </w:rPr>
        <w:t>Strafgesetzbuch (StGB</w:t>
      </w:r>
      <w:r w:rsidR="002A12D9">
        <w:rPr>
          <w:b/>
          <w:bCs/>
          <w:sz w:val="16"/>
          <w:szCs w:val="16"/>
        </w:rPr>
        <w:t>)</w:t>
      </w:r>
      <w:r w:rsidR="002A12D9" w:rsidRPr="00C90B26">
        <w:rPr>
          <w:b/>
          <w:bCs/>
          <w:sz w:val="16"/>
          <w:szCs w:val="16"/>
        </w:rPr>
        <w:t xml:space="preserve"> </w:t>
      </w:r>
      <w:r w:rsidRPr="00C90B26">
        <w:rPr>
          <w:b/>
          <w:bCs/>
          <w:sz w:val="16"/>
          <w:szCs w:val="16"/>
        </w:rPr>
        <w:t xml:space="preserve">Ausspähen von Daten </w:t>
      </w:r>
    </w:p>
    <w:p w14:paraId="20CD40D1" w14:textId="77777777" w:rsidR="005161FB" w:rsidRPr="00C90B26" w:rsidRDefault="005161FB" w:rsidP="00FC40EE">
      <w:pPr>
        <w:pStyle w:val="Default"/>
        <w:tabs>
          <w:tab w:val="left" w:pos="720"/>
          <w:tab w:val="left" w:pos="1134"/>
          <w:tab w:val="left" w:pos="1701"/>
          <w:tab w:val="left" w:pos="2268"/>
          <w:tab w:val="left" w:pos="2835"/>
        </w:tabs>
        <w:spacing w:beforeLines="40" w:before="96" w:afterLines="40" w:after="96"/>
        <w:ind w:left="284" w:hanging="284"/>
        <w:rPr>
          <w:sz w:val="16"/>
          <w:szCs w:val="16"/>
        </w:rPr>
      </w:pPr>
      <w:r w:rsidRPr="00C90B26">
        <w:rPr>
          <w:sz w:val="16"/>
          <w:szCs w:val="16"/>
        </w:rPr>
        <w:t xml:space="preserve">(1) </w:t>
      </w:r>
      <w:r w:rsidR="004F20AA">
        <w:rPr>
          <w:sz w:val="16"/>
          <w:szCs w:val="16"/>
        </w:rPr>
        <w:t xml:space="preserve"> </w:t>
      </w:r>
      <w:r w:rsidRPr="00C90B26">
        <w:rPr>
          <w:sz w:val="16"/>
          <w:szCs w:val="16"/>
        </w:rPr>
        <w:t xml:space="preserve">Wer unbefugt sich oder einem anderen Zugang zu Daten, die nicht für ihn bestimmt und die gegen unberechtigten Zugang besonders gesichert sind, unter Überwindung der Zugangssicherung verschafft, wird mit Freiheitsstrafe bis zu drei Jahren oder mit Geldstrafe bestraft. </w:t>
      </w:r>
    </w:p>
    <w:p w14:paraId="7D3C5ECC" w14:textId="77777777" w:rsidR="005161FB" w:rsidRPr="00C90B26" w:rsidRDefault="005161FB" w:rsidP="00FC40EE">
      <w:pPr>
        <w:pStyle w:val="Default"/>
        <w:tabs>
          <w:tab w:val="left" w:pos="720"/>
          <w:tab w:val="left" w:pos="1134"/>
          <w:tab w:val="left" w:pos="1701"/>
          <w:tab w:val="left" w:pos="2268"/>
          <w:tab w:val="left" w:pos="2835"/>
        </w:tabs>
        <w:spacing w:beforeLines="40" w:before="96" w:afterLines="40" w:after="96"/>
        <w:ind w:left="284" w:hanging="284"/>
        <w:rPr>
          <w:sz w:val="16"/>
          <w:szCs w:val="16"/>
        </w:rPr>
      </w:pPr>
      <w:r w:rsidRPr="00C90B26">
        <w:rPr>
          <w:sz w:val="16"/>
          <w:szCs w:val="16"/>
        </w:rPr>
        <w:t xml:space="preserve">(2) </w:t>
      </w:r>
      <w:r w:rsidR="00EE2A5F">
        <w:rPr>
          <w:sz w:val="16"/>
          <w:szCs w:val="16"/>
        </w:rPr>
        <w:t xml:space="preserve"> </w:t>
      </w:r>
      <w:r w:rsidRPr="00C90B26">
        <w:rPr>
          <w:sz w:val="16"/>
          <w:szCs w:val="16"/>
        </w:rPr>
        <w:t xml:space="preserve">Daten im Sinne des Absatzes 1 sind nur solche, die elektronisch, magnetisch oder sonst nicht unmittelbar wahrnehmbar gespeichert sind oder übermittelt werden. </w:t>
      </w:r>
    </w:p>
    <w:p w14:paraId="100DC640" w14:textId="0ADEA023" w:rsidR="005161FB" w:rsidRPr="00C90B26" w:rsidRDefault="005161FB" w:rsidP="00FC40EE">
      <w:pPr>
        <w:pStyle w:val="Default"/>
        <w:tabs>
          <w:tab w:val="left" w:pos="720"/>
          <w:tab w:val="left" w:pos="1134"/>
          <w:tab w:val="left" w:pos="1701"/>
          <w:tab w:val="left" w:pos="2268"/>
          <w:tab w:val="left" w:pos="2835"/>
        </w:tabs>
        <w:spacing w:beforeLines="40" w:before="96" w:afterLines="40" w:after="96"/>
        <w:rPr>
          <w:b/>
          <w:bCs/>
          <w:sz w:val="16"/>
          <w:szCs w:val="16"/>
        </w:rPr>
      </w:pPr>
      <w:r w:rsidRPr="00C90B26">
        <w:rPr>
          <w:b/>
          <w:bCs/>
          <w:sz w:val="16"/>
          <w:szCs w:val="16"/>
        </w:rPr>
        <w:t xml:space="preserve">§ 202b </w:t>
      </w:r>
      <w:proofErr w:type="gramStart"/>
      <w:r w:rsidR="002A12D9">
        <w:rPr>
          <w:b/>
          <w:bCs/>
          <w:sz w:val="16"/>
          <w:szCs w:val="16"/>
        </w:rPr>
        <w:t xml:space="preserve">StGB </w:t>
      </w:r>
      <w:r w:rsidRPr="00C90B26">
        <w:rPr>
          <w:b/>
          <w:bCs/>
          <w:sz w:val="16"/>
          <w:szCs w:val="16"/>
        </w:rPr>
        <w:t>Abfangen</w:t>
      </w:r>
      <w:proofErr w:type="gramEnd"/>
      <w:r w:rsidRPr="00C90B26">
        <w:rPr>
          <w:b/>
          <w:bCs/>
          <w:sz w:val="16"/>
          <w:szCs w:val="16"/>
        </w:rPr>
        <w:t xml:space="preserve"> von Daten </w:t>
      </w:r>
    </w:p>
    <w:p w14:paraId="7B7B4EC0" w14:textId="77777777" w:rsidR="005161FB" w:rsidRPr="00C90B26" w:rsidRDefault="005161FB" w:rsidP="00FC40EE">
      <w:pPr>
        <w:pStyle w:val="Default"/>
        <w:tabs>
          <w:tab w:val="left" w:pos="720"/>
          <w:tab w:val="left" w:pos="1134"/>
          <w:tab w:val="left" w:pos="1701"/>
          <w:tab w:val="left" w:pos="2268"/>
          <w:tab w:val="left" w:pos="2835"/>
        </w:tabs>
        <w:spacing w:beforeLines="40" w:before="96" w:afterLines="40" w:after="96"/>
        <w:rPr>
          <w:sz w:val="16"/>
          <w:szCs w:val="16"/>
        </w:rPr>
      </w:pPr>
      <w:r w:rsidRPr="00C90B26">
        <w:rPr>
          <w:sz w:val="16"/>
          <w:szCs w:val="16"/>
        </w:rPr>
        <w:t xml:space="preserve">Wer unbefugt sich oder einem anderen unter Anwendung von technischen Mitteln nicht für ihn bestimmte Daten (§ 202a Abs. 2) aus einer nichtöffentlichen Datenübermittlung oder aus der elektromagnetischen Abstrahlung einer Datenverarbeitungsanlage verschafft, wird mit Freiheitsstrafe bis zu zwei Jahren oder mit Geldstrafe bestraft, wenn die Tat nicht in anderen Vorschriften mit schwererer Strafe bedroht ist. </w:t>
      </w:r>
    </w:p>
    <w:p w14:paraId="44892338" w14:textId="2238F146" w:rsidR="005161FB" w:rsidRPr="00C90B26" w:rsidRDefault="005161FB" w:rsidP="00FC40EE">
      <w:pPr>
        <w:pStyle w:val="Default"/>
        <w:tabs>
          <w:tab w:val="left" w:pos="720"/>
          <w:tab w:val="left" w:pos="1134"/>
          <w:tab w:val="left" w:pos="1701"/>
          <w:tab w:val="left" w:pos="2268"/>
          <w:tab w:val="left" w:pos="2835"/>
        </w:tabs>
        <w:spacing w:beforeLines="40" w:before="96" w:afterLines="40" w:after="96"/>
        <w:rPr>
          <w:b/>
          <w:bCs/>
          <w:sz w:val="16"/>
          <w:szCs w:val="16"/>
        </w:rPr>
      </w:pPr>
      <w:r w:rsidRPr="00C90B26">
        <w:rPr>
          <w:b/>
          <w:bCs/>
          <w:sz w:val="16"/>
          <w:szCs w:val="16"/>
        </w:rPr>
        <w:t>§ 202c</w:t>
      </w:r>
      <w:r w:rsidR="00882D23">
        <w:rPr>
          <w:b/>
          <w:bCs/>
          <w:sz w:val="16"/>
          <w:szCs w:val="16"/>
        </w:rPr>
        <w:t xml:space="preserve"> Abs. 1</w:t>
      </w:r>
      <w:r w:rsidR="002A12D9">
        <w:rPr>
          <w:b/>
          <w:bCs/>
          <w:sz w:val="16"/>
          <w:szCs w:val="16"/>
        </w:rPr>
        <w:t xml:space="preserve"> StGB</w:t>
      </w:r>
      <w:r w:rsidRPr="00C90B26">
        <w:rPr>
          <w:b/>
          <w:bCs/>
          <w:sz w:val="16"/>
          <w:szCs w:val="16"/>
        </w:rPr>
        <w:t xml:space="preserve"> Vorbereiten des Ausspähens und Abfangens von Daten </w:t>
      </w:r>
    </w:p>
    <w:p w14:paraId="5C1904C4" w14:textId="77777777" w:rsidR="005161FB" w:rsidRPr="00C90B26" w:rsidRDefault="005161FB" w:rsidP="00FC40EE">
      <w:pPr>
        <w:pStyle w:val="Default"/>
        <w:tabs>
          <w:tab w:val="left" w:pos="720"/>
          <w:tab w:val="left" w:pos="1134"/>
          <w:tab w:val="left" w:pos="1701"/>
          <w:tab w:val="left" w:pos="2268"/>
          <w:tab w:val="left" w:pos="2835"/>
        </w:tabs>
        <w:spacing w:beforeLines="40" w:before="96" w:afterLines="40" w:after="96"/>
        <w:ind w:left="284" w:hanging="284"/>
        <w:rPr>
          <w:sz w:val="16"/>
          <w:szCs w:val="16"/>
        </w:rPr>
      </w:pPr>
      <w:r w:rsidRPr="00C90B26">
        <w:rPr>
          <w:sz w:val="16"/>
          <w:szCs w:val="16"/>
        </w:rPr>
        <w:t xml:space="preserve">(1) </w:t>
      </w:r>
      <w:r w:rsidR="00EE2A5F">
        <w:rPr>
          <w:sz w:val="16"/>
          <w:szCs w:val="16"/>
        </w:rPr>
        <w:t xml:space="preserve"> </w:t>
      </w:r>
      <w:r w:rsidRPr="00C90B26">
        <w:rPr>
          <w:sz w:val="16"/>
          <w:szCs w:val="16"/>
        </w:rPr>
        <w:t xml:space="preserve">Wer eine Straftat nach § 202a oder § 202b vorbereitet, indem er </w:t>
      </w:r>
    </w:p>
    <w:p w14:paraId="46D8C2D9" w14:textId="77777777" w:rsidR="005161FB" w:rsidRPr="00FC40EE" w:rsidRDefault="005161FB" w:rsidP="00FC40EE">
      <w:pPr>
        <w:numPr>
          <w:ilvl w:val="0"/>
          <w:numId w:val="9"/>
        </w:numPr>
        <w:spacing w:before="40" w:after="40"/>
        <w:rPr>
          <w:rFonts w:ascii="Arial" w:hAnsi="Arial" w:cs="Arial"/>
          <w:sz w:val="16"/>
          <w:szCs w:val="16"/>
        </w:rPr>
      </w:pPr>
      <w:r w:rsidRPr="00FC40EE">
        <w:rPr>
          <w:rFonts w:ascii="Arial" w:hAnsi="Arial" w:cs="Arial"/>
          <w:sz w:val="16"/>
          <w:szCs w:val="16"/>
        </w:rPr>
        <w:t xml:space="preserve">Passwörter oder sonstige Sicherungscodes, die den Zugang zu Daten (§ 202a Abs. 2) ermöglichen, oder </w:t>
      </w:r>
    </w:p>
    <w:p w14:paraId="04B7CB0A" w14:textId="77777777" w:rsidR="005161FB" w:rsidRPr="00FC40EE" w:rsidRDefault="005161FB" w:rsidP="00FC40EE">
      <w:pPr>
        <w:numPr>
          <w:ilvl w:val="0"/>
          <w:numId w:val="9"/>
        </w:numPr>
        <w:spacing w:before="40" w:after="40"/>
        <w:rPr>
          <w:rFonts w:ascii="Arial" w:hAnsi="Arial" w:cs="Arial"/>
          <w:sz w:val="16"/>
          <w:szCs w:val="16"/>
        </w:rPr>
      </w:pPr>
      <w:r w:rsidRPr="00FC40EE">
        <w:rPr>
          <w:rFonts w:ascii="Arial" w:hAnsi="Arial" w:cs="Arial"/>
          <w:sz w:val="16"/>
          <w:szCs w:val="16"/>
        </w:rPr>
        <w:t xml:space="preserve">Computerprogramme, deren Zweck die Begehung einer solchen Tat ist, </w:t>
      </w:r>
    </w:p>
    <w:p w14:paraId="19F4E7B2" w14:textId="77777777" w:rsidR="005161FB" w:rsidRPr="00C90B26" w:rsidRDefault="005161FB" w:rsidP="00FC40EE">
      <w:pPr>
        <w:pStyle w:val="Default"/>
        <w:keepNext/>
        <w:tabs>
          <w:tab w:val="left" w:pos="720"/>
          <w:tab w:val="left" w:pos="1134"/>
          <w:tab w:val="left" w:pos="1701"/>
          <w:tab w:val="left" w:pos="2268"/>
          <w:tab w:val="left" w:pos="2835"/>
        </w:tabs>
        <w:spacing w:beforeLines="40" w:before="96" w:afterLines="40" w:after="96"/>
        <w:ind w:left="284"/>
        <w:rPr>
          <w:sz w:val="16"/>
          <w:szCs w:val="16"/>
        </w:rPr>
      </w:pPr>
      <w:r w:rsidRPr="00C90B26">
        <w:rPr>
          <w:sz w:val="16"/>
          <w:szCs w:val="16"/>
        </w:rPr>
        <w:t xml:space="preserve">herstellt, sich oder einem anderen verschafft, verkauft, einem anderen überlässt, verbreitet oder sonst zugänglich macht, wird mit Freiheitsstrafe bis zu zwei Jahren oder mit Geldstrafe bestraft. </w:t>
      </w:r>
    </w:p>
    <w:p w14:paraId="5C8DD20E" w14:textId="210FA54B" w:rsidR="005161FB" w:rsidRPr="00C90B26" w:rsidRDefault="005161FB" w:rsidP="00FC40EE">
      <w:pPr>
        <w:pStyle w:val="Default"/>
        <w:keepNext/>
        <w:tabs>
          <w:tab w:val="left" w:pos="720"/>
          <w:tab w:val="left" w:pos="1134"/>
          <w:tab w:val="left" w:pos="1701"/>
          <w:tab w:val="left" w:pos="2268"/>
          <w:tab w:val="left" w:pos="2835"/>
        </w:tabs>
        <w:spacing w:beforeLines="40" w:before="96" w:afterLines="40" w:after="96"/>
        <w:rPr>
          <w:b/>
          <w:bCs/>
          <w:sz w:val="16"/>
          <w:szCs w:val="16"/>
        </w:rPr>
      </w:pPr>
      <w:r w:rsidRPr="00C90B26">
        <w:rPr>
          <w:b/>
          <w:bCs/>
          <w:sz w:val="16"/>
          <w:szCs w:val="16"/>
        </w:rPr>
        <w:t>§ 202d</w:t>
      </w:r>
      <w:r w:rsidR="00882D23">
        <w:rPr>
          <w:b/>
          <w:bCs/>
          <w:sz w:val="16"/>
          <w:szCs w:val="16"/>
        </w:rPr>
        <w:t xml:space="preserve"> Abs. 1</w:t>
      </w:r>
      <w:r w:rsidRPr="00C90B26">
        <w:rPr>
          <w:b/>
          <w:bCs/>
          <w:sz w:val="16"/>
          <w:szCs w:val="16"/>
        </w:rPr>
        <w:t xml:space="preserve"> </w:t>
      </w:r>
      <w:r w:rsidR="00A03FFE">
        <w:rPr>
          <w:b/>
          <w:bCs/>
          <w:sz w:val="16"/>
          <w:szCs w:val="16"/>
        </w:rPr>
        <w:t xml:space="preserve">StGB </w:t>
      </w:r>
      <w:r w:rsidRPr="00C90B26">
        <w:rPr>
          <w:b/>
          <w:bCs/>
          <w:sz w:val="16"/>
          <w:szCs w:val="16"/>
        </w:rPr>
        <w:t xml:space="preserve">Datenhehlerei </w:t>
      </w:r>
    </w:p>
    <w:p w14:paraId="47C049F6" w14:textId="77777777" w:rsidR="005161FB" w:rsidRPr="00C90B26" w:rsidRDefault="005161FB" w:rsidP="00FC40EE">
      <w:pPr>
        <w:pStyle w:val="Default"/>
        <w:tabs>
          <w:tab w:val="left" w:pos="720"/>
          <w:tab w:val="left" w:pos="1134"/>
          <w:tab w:val="left" w:pos="1701"/>
          <w:tab w:val="left" w:pos="2268"/>
          <w:tab w:val="left" w:pos="2835"/>
        </w:tabs>
        <w:spacing w:beforeLines="40" w:before="96" w:afterLines="40" w:after="96"/>
        <w:ind w:left="284" w:hanging="284"/>
        <w:rPr>
          <w:sz w:val="16"/>
          <w:szCs w:val="16"/>
        </w:rPr>
      </w:pPr>
      <w:r w:rsidRPr="00C90B26">
        <w:rPr>
          <w:sz w:val="16"/>
          <w:szCs w:val="16"/>
        </w:rPr>
        <w:t xml:space="preserve">(1) </w:t>
      </w:r>
      <w:r w:rsidR="00EE2A5F">
        <w:rPr>
          <w:sz w:val="16"/>
          <w:szCs w:val="16"/>
        </w:rPr>
        <w:t xml:space="preserve"> </w:t>
      </w:r>
      <w:r w:rsidRPr="00C90B26">
        <w:rPr>
          <w:sz w:val="16"/>
          <w:szCs w:val="16"/>
        </w:rPr>
        <w:t xml:space="preserve">Wer Daten (§ 202a Absatz 2), die nicht allgemein zugänglich sind und die ein anderer durch eine rechtswidrige Tat erlangt hat, sich oder einem anderen verschafft, einem anderen überlässt, verbreitet oder sonst zugänglich macht, um sich oder einen Dritten zu bereichern oder einen anderen zu schädigen, wird mit Freiheitsstrafe bis zu drei Jahren oder mit Geldstrafe bestraft. </w:t>
      </w:r>
    </w:p>
    <w:p w14:paraId="7FF3DE72" w14:textId="0B644159" w:rsidR="006E123E" w:rsidRDefault="006E123E">
      <w:pPr>
        <w:rPr>
          <w:rFonts w:ascii="Arial" w:hAnsi="Arial" w:cs="Arial"/>
        </w:rPr>
      </w:pPr>
    </w:p>
    <w:sectPr w:rsidR="006E123E">
      <w:headerReference w:type="even" r:id="rId8"/>
      <w:headerReference w:type="default" r:id="rId9"/>
      <w:footerReference w:type="default" r:id="rId10"/>
      <w:type w:val="continuous"/>
      <w:pgSz w:w="11905" w:h="16837" w:code="9"/>
      <w:pgMar w:top="1134" w:right="1134" w:bottom="1418"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9FC4" w14:textId="77777777" w:rsidR="005E09D6" w:rsidRDefault="005E09D6">
      <w:r>
        <w:separator/>
      </w:r>
    </w:p>
  </w:endnote>
  <w:endnote w:type="continuationSeparator" w:id="0">
    <w:p w14:paraId="4BD86349" w14:textId="77777777" w:rsidR="005E09D6" w:rsidRDefault="005E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E15D" w14:textId="77777777" w:rsidR="00DC1E40" w:rsidRDefault="00DC1E40">
    <w:pPr>
      <w:widowControl/>
      <w:pBdr>
        <w:top w:val="single" w:sz="4" w:space="1" w:color="auto"/>
      </w:pBdr>
      <w:tabs>
        <w:tab w:val="center" w:pos="4819"/>
        <w:tab w:val="right" w:pos="9639"/>
      </w:tabs>
      <w:jc w:val="center"/>
      <w:rPr>
        <w:rFonts w:ascii="Arial" w:hAnsi="Arial" w:cs="Arial"/>
        <w:noProof/>
        <w:sz w:val="12"/>
      </w:rPr>
    </w:pPr>
  </w:p>
  <w:p w14:paraId="4C1C64D5" w14:textId="77777777" w:rsidR="00DC1E40" w:rsidRDefault="00DC1E40">
    <w:pPr>
      <w:widowControl/>
      <w:tabs>
        <w:tab w:val="center" w:pos="4819"/>
        <w:tab w:val="right" w:pos="9639"/>
      </w:tabs>
      <w:jc w:val="center"/>
      <w:rPr>
        <w:rFonts w:ascii="Arial" w:hAnsi="Arial" w:cs="Arial"/>
        <w:noProof/>
        <w:sz w:val="12"/>
      </w:rPr>
    </w:pPr>
    <w:r>
      <w:rPr>
        <w:rStyle w:val="Seitenzahl"/>
        <w:rFonts w:ascii="Arial" w:hAnsi="Arial" w:cs="Arial"/>
        <w:sz w:val="12"/>
      </w:rPr>
      <w:t xml:space="preserve">Seite </w:t>
    </w:r>
    <w:r>
      <w:rPr>
        <w:rStyle w:val="Seitenzahl"/>
        <w:rFonts w:ascii="Arial" w:hAnsi="Arial" w:cs="Arial"/>
        <w:sz w:val="12"/>
      </w:rPr>
      <w:fldChar w:fldCharType="begin"/>
    </w:r>
    <w:r>
      <w:rPr>
        <w:rStyle w:val="Seitenzahl"/>
        <w:rFonts w:ascii="Arial" w:hAnsi="Arial" w:cs="Arial"/>
        <w:sz w:val="12"/>
      </w:rPr>
      <w:instrText xml:space="preserve"> PAGE </w:instrText>
    </w:r>
    <w:r>
      <w:rPr>
        <w:rStyle w:val="Seitenzahl"/>
        <w:rFonts w:ascii="Arial" w:hAnsi="Arial" w:cs="Arial"/>
        <w:sz w:val="12"/>
      </w:rPr>
      <w:fldChar w:fldCharType="separate"/>
    </w:r>
    <w:r w:rsidR="001F75F3">
      <w:rPr>
        <w:rStyle w:val="Seitenzahl"/>
        <w:rFonts w:ascii="Arial" w:hAnsi="Arial" w:cs="Arial"/>
        <w:noProof/>
        <w:sz w:val="12"/>
      </w:rPr>
      <w:t>1</w:t>
    </w:r>
    <w:r>
      <w:rPr>
        <w:rStyle w:val="Seitenzahl"/>
        <w:rFonts w:ascii="Arial" w:hAnsi="Arial" w:cs="Arial"/>
        <w:sz w:val="12"/>
      </w:rPr>
      <w:fldChar w:fldCharType="end"/>
    </w:r>
    <w:r>
      <w:rPr>
        <w:rStyle w:val="Seitenzahl"/>
        <w:rFonts w:ascii="Arial" w:hAnsi="Arial" w:cs="Arial"/>
        <w:sz w:val="12"/>
      </w:rPr>
      <w:t xml:space="preserve"> von </w:t>
    </w:r>
    <w:r>
      <w:rPr>
        <w:rStyle w:val="Seitenzahl"/>
        <w:rFonts w:ascii="Arial" w:hAnsi="Arial" w:cs="Arial"/>
        <w:sz w:val="12"/>
      </w:rPr>
      <w:fldChar w:fldCharType="begin"/>
    </w:r>
    <w:r>
      <w:rPr>
        <w:rStyle w:val="Seitenzahl"/>
        <w:rFonts w:ascii="Arial" w:hAnsi="Arial" w:cs="Arial"/>
        <w:sz w:val="12"/>
      </w:rPr>
      <w:instrText xml:space="preserve"> NUMPAGES </w:instrText>
    </w:r>
    <w:r>
      <w:rPr>
        <w:rStyle w:val="Seitenzahl"/>
        <w:rFonts w:ascii="Arial" w:hAnsi="Arial" w:cs="Arial"/>
        <w:sz w:val="12"/>
      </w:rPr>
      <w:fldChar w:fldCharType="separate"/>
    </w:r>
    <w:r w:rsidR="001F75F3">
      <w:rPr>
        <w:rStyle w:val="Seitenzahl"/>
        <w:rFonts w:ascii="Arial" w:hAnsi="Arial" w:cs="Arial"/>
        <w:noProof/>
        <w:sz w:val="12"/>
      </w:rPr>
      <w:t>1</w:t>
    </w:r>
    <w:r>
      <w:rPr>
        <w:rStyle w:val="Seitenzahl"/>
        <w:rFonts w:ascii="Arial" w:hAnsi="Arial" w:cs="Arial"/>
        <w:sz w:val="12"/>
      </w:rPr>
      <w:fldChar w:fldCharType="end"/>
    </w:r>
  </w:p>
  <w:p w14:paraId="72F1D3CF" w14:textId="6BF35EAE" w:rsidR="00DC1E40" w:rsidRDefault="00DC1E40" w:rsidP="00A8023F">
    <w:pPr>
      <w:widowControl/>
      <w:tabs>
        <w:tab w:val="center" w:pos="4819"/>
        <w:tab w:val="right" w:pos="9639"/>
      </w:tabs>
      <w:jc w:val="center"/>
      <w:rPr>
        <w:rFonts w:ascii="Arial" w:hAnsi="Arial" w:cs="Arial"/>
        <w:noProof/>
        <w:sz w:val="12"/>
      </w:rPr>
    </w:pPr>
    <w:r>
      <w:rPr>
        <w:rFonts w:ascii="Arial" w:hAnsi="Arial" w:cs="Arial"/>
        <w:noProof/>
        <w:sz w:val="12"/>
      </w:rPr>
      <w:t xml:space="preserve">Dokument: </w:t>
    </w:r>
    <w:r w:rsidR="00194313">
      <w:rPr>
        <w:rFonts w:ascii="Arial" w:hAnsi="Arial" w:cs="Arial"/>
        <w:noProof/>
        <w:sz w:val="12"/>
      </w:rPr>
      <w:t xml:space="preserve">510-Fahrschule-Datenschutterklaerung-Mitarbeiter </w:t>
    </w:r>
    <w:r w:rsidR="00F60781">
      <w:rPr>
        <w:rFonts w:ascii="Arial" w:hAnsi="Arial" w:cs="Arial"/>
        <w:noProof/>
        <w:sz w:val="12"/>
      </w:rPr>
      <w:t xml:space="preserve">/ Stand: </w:t>
    </w:r>
    <w:r w:rsidR="00C90B26">
      <w:rPr>
        <w:rFonts w:ascii="Arial" w:hAnsi="Arial" w:cs="Arial"/>
        <w:noProof/>
        <w:sz w:val="12"/>
      </w:rPr>
      <w:t>0</w:t>
    </w:r>
    <w:r w:rsidR="00A8023F">
      <w:rPr>
        <w:rFonts w:ascii="Arial" w:hAnsi="Arial" w:cs="Arial"/>
        <w:noProof/>
        <w:sz w:val="12"/>
      </w:rPr>
      <w:t>1</w:t>
    </w:r>
    <w:r w:rsidR="00C90B26">
      <w:rPr>
        <w:rFonts w:ascii="Arial" w:hAnsi="Arial" w:cs="Arial"/>
        <w:noProof/>
        <w:sz w:val="12"/>
      </w:rPr>
      <w:t>/</w:t>
    </w:r>
    <w:r w:rsidR="00F60781">
      <w:rPr>
        <w:rFonts w:ascii="Arial" w:hAnsi="Arial" w:cs="Arial"/>
        <w:noProof/>
        <w:sz w:val="12"/>
      </w:rPr>
      <w:t>20</w:t>
    </w:r>
    <w:r w:rsidR="00A8023F">
      <w:rPr>
        <w:rFonts w:ascii="Arial" w:hAnsi="Arial" w:cs="Arial"/>
        <w:noProof/>
        <w:sz w:val="12"/>
      </w:rPr>
      <w:t>23</w:t>
    </w:r>
    <w:r>
      <w:rPr>
        <w:rFonts w:ascii="Arial" w:hAnsi="Arial" w:cs="Arial"/>
        <w:noProof/>
        <w:sz w:val="12"/>
      </w:rPr>
      <w:t xml:space="preserve"> - © Fahrlehrerverband Baden-Württemberg e.V.</w:t>
    </w:r>
    <w:r w:rsidR="00194313">
      <w:rPr>
        <w:rFonts w:ascii="Arial" w:hAnsi="Arial" w:cs="Arial"/>
        <w:noProof/>
        <w:sz w:val="12"/>
      </w:rPr>
      <w:t xml:space="preserve"> – (RAe)</w:t>
    </w:r>
    <w:r w:rsidR="00194313">
      <w:rPr>
        <w:rFonts w:ascii="Arial" w:hAnsi="Arial" w:cs="Arial"/>
        <w:noProof/>
        <w:sz w:val="12"/>
      </w:rPr>
      <w:br/>
    </w:r>
    <w:r w:rsidR="00A8023F" w:rsidRPr="00A8023F">
      <w:rPr>
        <w:rFonts w:ascii="Arial" w:hAnsi="Arial" w:cs="Arial"/>
        <w:noProof/>
        <w:sz w:val="12"/>
      </w:rPr>
      <w:t>Die Verwendung dieser Beispiel-/Musterformulare erfolgt in eigener Verantwortung der Fahrschule. Gesetziche Vorgaben können sich ändern.</w:t>
    </w:r>
  </w:p>
  <w:p w14:paraId="2BAFD673" w14:textId="77777777" w:rsidR="00A8023F" w:rsidRDefault="00A8023F" w:rsidP="0018418A">
    <w:pPr>
      <w:widowControl/>
      <w:tabs>
        <w:tab w:val="center" w:pos="4819"/>
        <w:tab w:val="right" w:pos="9639"/>
      </w:tabs>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E11F4" w14:textId="77777777" w:rsidR="005E09D6" w:rsidRDefault="005E09D6">
      <w:r>
        <w:separator/>
      </w:r>
    </w:p>
  </w:footnote>
  <w:footnote w:type="continuationSeparator" w:id="0">
    <w:p w14:paraId="6C799FF4" w14:textId="77777777" w:rsidR="005E09D6" w:rsidRDefault="005E0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E15A" w14:textId="77777777" w:rsidR="00DC1E40" w:rsidRDefault="00DC1E40">
    <w:pPr>
      <w:widowControl/>
      <w:tabs>
        <w:tab w:val="center" w:pos="4819"/>
        <w:tab w:val="right" w:pos="9639"/>
      </w:tabs>
      <w:spacing w:before="376" w:after="517" w:line="240" w:lineRule="exact"/>
      <w:rPr>
        <w:noProof/>
      </w:rPr>
    </w:pPr>
    <w:r>
      <w:rPr>
        <w:noProof/>
      </w:rPr>
      <w:tab/>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4C02" w14:textId="1B7E685D" w:rsidR="00DC1E40" w:rsidRDefault="00DC1E40">
    <w:pPr>
      <w:widowControl/>
      <w:tabs>
        <w:tab w:val="center" w:pos="4819"/>
        <w:tab w:val="right" w:pos="9639"/>
      </w:tabs>
      <w:jc w:val="center"/>
      <w:rPr>
        <w:rFonts w:ascii="Arial" w:hAnsi="Arial" w:cs="Arial"/>
        <w:b/>
        <w:bCs/>
        <w:noProof/>
        <w:sz w:val="16"/>
      </w:rPr>
    </w:pPr>
    <w:r>
      <w:rPr>
        <w:rFonts w:ascii="Arial" w:hAnsi="Arial" w:cs="Arial"/>
        <w:b/>
        <w:bCs/>
        <w:noProof/>
        <w:sz w:val="16"/>
      </w:rPr>
      <w:t>Muster - ohne rechtliche Gewährleistung</w:t>
    </w:r>
    <w:r w:rsidR="00A8023F">
      <w:rPr>
        <w:rFonts w:ascii="Arial" w:hAnsi="Arial" w:cs="Arial"/>
        <w:b/>
        <w:bCs/>
        <w:noProof/>
        <w:sz w:val="16"/>
      </w:rPr>
      <w:t xml:space="preserve"> - Verwendung in eigener Verantwortlichkeit der Fahrschule</w:t>
    </w:r>
  </w:p>
  <w:p w14:paraId="2401D7EC" w14:textId="77777777" w:rsidR="00DC1E40" w:rsidRDefault="00DC1E40">
    <w:pPr>
      <w:widowControl/>
      <w:tabs>
        <w:tab w:val="center" w:pos="4819"/>
        <w:tab w:val="right" w:pos="9639"/>
      </w:tabs>
      <w:jc w:val="center"/>
      <w:rPr>
        <w:rFonts w:ascii="Arial" w:hAnsi="Arial" w:cs="Arial"/>
        <w:b/>
        <w:bCs/>
        <w:noProof/>
        <w:sz w:val="16"/>
      </w:rPr>
    </w:pPr>
  </w:p>
  <w:p w14:paraId="75C5417D" w14:textId="77777777" w:rsidR="00DC1E40" w:rsidRDefault="00DC1E40">
    <w:pPr>
      <w:widowControl/>
      <w:tabs>
        <w:tab w:val="center" w:pos="4819"/>
        <w:tab w:val="right" w:pos="9639"/>
      </w:tabs>
      <w:jc w:val="center"/>
      <w:rPr>
        <w:rFonts w:ascii="Arial" w:hAnsi="Arial" w:cs="Arial"/>
        <w:b/>
        <w:bCs/>
        <w:noProof/>
        <w:sz w:val="16"/>
      </w:rPr>
    </w:pPr>
  </w:p>
  <w:p w14:paraId="2B6E4090" w14:textId="77777777" w:rsidR="00DC1E40" w:rsidRDefault="00DC1E40">
    <w:pPr>
      <w:widowControl/>
      <w:tabs>
        <w:tab w:val="center" w:pos="4819"/>
        <w:tab w:val="right" w:pos="9639"/>
      </w:tabs>
      <w:jc w:val="center"/>
      <w:rPr>
        <w:rFonts w:ascii="Arial" w:hAnsi="Arial" w:cs="Arial"/>
        <w:b/>
        <w:bCs/>
        <w:noProof/>
        <w:sz w:val="16"/>
      </w:rPr>
    </w:pPr>
  </w:p>
  <w:p w14:paraId="3FAF9A5F" w14:textId="77777777" w:rsidR="00DC1E40" w:rsidRDefault="00DC1E40">
    <w:pPr>
      <w:pStyle w:val="Kopfzeile"/>
      <w:jc w:val="cent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6F42"/>
    <w:multiLevelType w:val="hybridMultilevel"/>
    <w:tmpl w:val="E81035EA"/>
    <w:lvl w:ilvl="0" w:tplc="C06C7D5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3A0E20"/>
    <w:multiLevelType w:val="hybridMultilevel"/>
    <w:tmpl w:val="4DB45138"/>
    <w:lvl w:ilvl="0" w:tplc="4B9CED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CB4E1B"/>
    <w:multiLevelType w:val="hybridMultilevel"/>
    <w:tmpl w:val="5178FB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8F25B1"/>
    <w:multiLevelType w:val="hybridMultilevel"/>
    <w:tmpl w:val="78D63348"/>
    <w:lvl w:ilvl="0" w:tplc="71F066B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B548AC"/>
    <w:multiLevelType w:val="multilevel"/>
    <w:tmpl w:val="80AA75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5E782B"/>
    <w:multiLevelType w:val="hybridMultilevel"/>
    <w:tmpl w:val="B4FA6398"/>
    <w:lvl w:ilvl="0" w:tplc="91BC73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42411D"/>
    <w:multiLevelType w:val="multilevel"/>
    <w:tmpl w:val="693C9D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71A62E9"/>
    <w:multiLevelType w:val="hybridMultilevel"/>
    <w:tmpl w:val="B6B85ED0"/>
    <w:lvl w:ilvl="0" w:tplc="BFD61A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3971A2"/>
    <w:multiLevelType w:val="hybridMultilevel"/>
    <w:tmpl w:val="365E46A8"/>
    <w:lvl w:ilvl="0" w:tplc="25B873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FB2237"/>
    <w:multiLevelType w:val="hybridMultilevel"/>
    <w:tmpl w:val="A5F2BB82"/>
    <w:lvl w:ilvl="0" w:tplc="6E5E8A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94A319E"/>
    <w:multiLevelType w:val="hybridMultilevel"/>
    <w:tmpl w:val="8B965E8A"/>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600A1D44"/>
    <w:multiLevelType w:val="hybridMultilevel"/>
    <w:tmpl w:val="C410154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65EE1E7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72911603">
    <w:abstractNumId w:val="10"/>
  </w:num>
  <w:num w:numId="2" w16cid:durableId="581180274">
    <w:abstractNumId w:val="11"/>
  </w:num>
  <w:num w:numId="3" w16cid:durableId="185018972">
    <w:abstractNumId w:val="12"/>
  </w:num>
  <w:num w:numId="4" w16cid:durableId="1126317506">
    <w:abstractNumId w:val="4"/>
  </w:num>
  <w:num w:numId="5" w16cid:durableId="1885827245">
    <w:abstractNumId w:val="6"/>
  </w:num>
  <w:num w:numId="6" w16cid:durableId="1536960324">
    <w:abstractNumId w:val="2"/>
  </w:num>
  <w:num w:numId="7" w16cid:durableId="346712292">
    <w:abstractNumId w:val="3"/>
  </w:num>
  <w:num w:numId="8" w16cid:durableId="1241982399">
    <w:abstractNumId w:val="5"/>
  </w:num>
  <w:num w:numId="9" w16cid:durableId="1272711142">
    <w:abstractNumId w:val="9"/>
  </w:num>
  <w:num w:numId="10" w16cid:durableId="850989889">
    <w:abstractNumId w:val="1"/>
  </w:num>
  <w:num w:numId="11" w16cid:durableId="1590963170">
    <w:abstractNumId w:val="7"/>
  </w:num>
  <w:num w:numId="12" w16cid:durableId="756443318">
    <w:abstractNumId w:val="8"/>
  </w:num>
  <w:num w:numId="13" w16cid:durableId="1687632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0E"/>
    <w:rsid w:val="00096344"/>
    <w:rsid w:val="00140D1E"/>
    <w:rsid w:val="00150C0C"/>
    <w:rsid w:val="0018418A"/>
    <w:rsid w:val="00185B7F"/>
    <w:rsid w:val="00194313"/>
    <w:rsid w:val="001F75F3"/>
    <w:rsid w:val="002031EC"/>
    <w:rsid w:val="00215184"/>
    <w:rsid w:val="00232ADB"/>
    <w:rsid w:val="002646D1"/>
    <w:rsid w:val="002A12D9"/>
    <w:rsid w:val="00336792"/>
    <w:rsid w:val="003725F7"/>
    <w:rsid w:val="003C780E"/>
    <w:rsid w:val="004074DF"/>
    <w:rsid w:val="00407C63"/>
    <w:rsid w:val="004577C8"/>
    <w:rsid w:val="00480399"/>
    <w:rsid w:val="004F20AA"/>
    <w:rsid w:val="004F4E9C"/>
    <w:rsid w:val="005161FB"/>
    <w:rsid w:val="005A1F0D"/>
    <w:rsid w:val="005E09D6"/>
    <w:rsid w:val="00681AB8"/>
    <w:rsid w:val="006D5C66"/>
    <w:rsid w:val="006E123E"/>
    <w:rsid w:val="00705B8E"/>
    <w:rsid w:val="00717181"/>
    <w:rsid w:val="0073783B"/>
    <w:rsid w:val="007600CB"/>
    <w:rsid w:val="007C417F"/>
    <w:rsid w:val="00882D23"/>
    <w:rsid w:val="008B7E94"/>
    <w:rsid w:val="008D10A4"/>
    <w:rsid w:val="008E00AD"/>
    <w:rsid w:val="008F5749"/>
    <w:rsid w:val="009B1DFE"/>
    <w:rsid w:val="00A03FFE"/>
    <w:rsid w:val="00A8023F"/>
    <w:rsid w:val="00AA09BB"/>
    <w:rsid w:val="00AB676C"/>
    <w:rsid w:val="00AC0618"/>
    <w:rsid w:val="00B57B58"/>
    <w:rsid w:val="00B9058D"/>
    <w:rsid w:val="00BC6B1C"/>
    <w:rsid w:val="00C0023F"/>
    <w:rsid w:val="00C90B26"/>
    <w:rsid w:val="00CF7528"/>
    <w:rsid w:val="00D431FA"/>
    <w:rsid w:val="00DC1E40"/>
    <w:rsid w:val="00EE2A5F"/>
    <w:rsid w:val="00EE7724"/>
    <w:rsid w:val="00EF0575"/>
    <w:rsid w:val="00F377F6"/>
    <w:rsid w:val="00F60781"/>
    <w:rsid w:val="00FA47C7"/>
    <w:rsid w:val="00FC40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EB281"/>
  <w15:chartTrackingRefBased/>
  <w15:docId w15:val="{BBD18589-8A21-4BB4-B0E8-0E287E9A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autoSpaceDE w:val="0"/>
      <w:autoSpaceDN w:val="0"/>
      <w:adjustRightInd w:val="0"/>
    </w:pPr>
    <w:rPr>
      <w:szCs w:val="24"/>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basedOn w:val="Absatz-Standardschriftart"/>
    <w:semiHidden/>
  </w:style>
  <w:style w:type="paragraph" w:styleId="Titel">
    <w:name w:val="Title"/>
    <w:basedOn w:val="Standard"/>
    <w:qFormat/>
  </w:style>
  <w:style w:type="paragraph" w:customStyle="1" w:styleId="Zwischenueber">
    <w:name w:val="Zwischenueber"/>
    <w:pPr>
      <w:widowControl w:val="0"/>
      <w:autoSpaceDE w:val="0"/>
      <w:autoSpaceDN w:val="0"/>
      <w:adjustRightInd w:val="0"/>
    </w:pPr>
    <w:rPr>
      <w:szCs w:val="24"/>
    </w:rPr>
  </w:style>
  <w:style w:type="paragraph" w:customStyle="1" w:styleId="Alternative">
    <w:name w:val="Alternative"/>
    <w:pPr>
      <w:widowControl w:val="0"/>
      <w:autoSpaceDE w:val="0"/>
      <w:autoSpaceDN w:val="0"/>
      <w:adjustRightInd w:val="0"/>
    </w:pPr>
    <w:rPr>
      <w:szCs w:val="24"/>
    </w:rPr>
  </w:style>
  <w:style w:type="paragraph" w:customStyle="1" w:styleId="Mustertitel">
    <w:name w:val="Mustertitel"/>
    <w:pPr>
      <w:widowControl w:val="0"/>
      <w:autoSpaceDE w:val="0"/>
      <w:autoSpaceDN w:val="0"/>
      <w:adjustRightInd w:val="0"/>
    </w:pPr>
    <w:rPr>
      <w:szCs w:val="24"/>
    </w:rPr>
  </w:style>
  <w:style w:type="paragraph" w:customStyle="1" w:styleId="Vertrag-">
    <w:name w:val="Vertrag-§"/>
    <w:basedOn w:val="Standard"/>
    <w:pPr>
      <w:keepNext/>
      <w:widowControl/>
      <w:pBdr>
        <w:bottom w:val="single" w:sz="4" w:space="1" w:color="auto"/>
      </w:pBdr>
      <w:suppressAutoHyphens/>
      <w:spacing w:before="120" w:line="450" w:lineRule="exact"/>
      <w:jc w:val="both"/>
    </w:pPr>
    <w:rPr>
      <w:rFonts w:ascii="Arial" w:hAnsi="Arial" w:cs="Arial"/>
      <w:b/>
      <w:bCs/>
      <w:noProof/>
      <w:color w:val="000000"/>
      <w:sz w:val="22"/>
    </w:rPr>
  </w:style>
  <w:style w:type="paragraph" w:customStyle="1" w:styleId="Vertrag-Text">
    <w:name w:val="Vertrag-Text"/>
    <w:basedOn w:val="Standard"/>
    <w:pPr>
      <w:widowControl/>
      <w:suppressAutoHyphens/>
      <w:spacing w:before="60" w:line="300" w:lineRule="exact"/>
      <w:jc w:val="both"/>
    </w:pPr>
    <w:rPr>
      <w:rFonts w:ascii="Arial" w:hAnsi="Arial" w:cs="Arial"/>
      <w:noProof/>
      <w:color w:val="000000"/>
      <w:sz w:val="18"/>
      <w:szCs w:val="20"/>
    </w:rPr>
  </w:style>
  <w:style w:type="paragraph" w:customStyle="1" w:styleId="Vertrag-Titel">
    <w:name w:val="Vertrag-Titel"/>
    <w:basedOn w:val="Standard"/>
    <w:pPr>
      <w:pBdr>
        <w:left w:val="single" w:sz="36" w:space="4" w:color="auto"/>
      </w:pBdr>
      <w:ind w:left="2268"/>
    </w:pPr>
    <w:rPr>
      <w:rFonts w:ascii="Arial" w:hAnsi="Arial" w:cs="Arial"/>
      <w:b/>
      <w:bCs/>
      <w:noProof/>
      <w:sz w:val="4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3C780E"/>
    <w:rPr>
      <w:rFonts w:ascii="Tahoma" w:hAnsi="Tahoma" w:cs="Tahoma"/>
      <w:sz w:val="16"/>
      <w:szCs w:val="16"/>
    </w:rPr>
  </w:style>
  <w:style w:type="paragraph" w:customStyle="1" w:styleId="Default">
    <w:name w:val="Default"/>
    <w:rsid w:val="005161FB"/>
    <w:pPr>
      <w:autoSpaceDE w:val="0"/>
      <w:autoSpaceDN w:val="0"/>
      <w:adjustRightInd w:val="0"/>
    </w:pPr>
    <w:rPr>
      <w:rFonts w:ascii="Arial" w:eastAsia="Calibri" w:hAnsi="Arial" w:cs="Arial"/>
      <w:color w:val="000000"/>
      <w:sz w:val="24"/>
      <w:szCs w:val="24"/>
      <w:lang w:eastAsia="en-US"/>
    </w:rPr>
  </w:style>
  <w:style w:type="paragraph" w:styleId="berarbeitung">
    <w:name w:val="Revision"/>
    <w:hidden/>
    <w:uiPriority w:val="99"/>
    <w:semiHidden/>
    <w:rsid w:val="00A8023F"/>
    <w:rPr>
      <w:szCs w:val="24"/>
    </w:rPr>
  </w:style>
  <w:style w:type="character" w:styleId="Kommentarzeichen">
    <w:name w:val="annotation reference"/>
    <w:rsid w:val="00882D23"/>
    <w:rPr>
      <w:sz w:val="16"/>
      <w:szCs w:val="16"/>
    </w:rPr>
  </w:style>
  <w:style w:type="paragraph" w:styleId="Kommentartext">
    <w:name w:val="annotation text"/>
    <w:basedOn w:val="Standard"/>
    <w:link w:val="KommentartextZchn"/>
    <w:rsid w:val="00882D23"/>
    <w:rPr>
      <w:szCs w:val="20"/>
    </w:rPr>
  </w:style>
  <w:style w:type="character" w:customStyle="1" w:styleId="KommentartextZchn">
    <w:name w:val="Kommentartext Zchn"/>
    <w:basedOn w:val="Absatz-Standardschriftart"/>
    <w:link w:val="Kommentartext"/>
    <w:rsid w:val="00882D23"/>
  </w:style>
  <w:style w:type="paragraph" w:styleId="Kommentarthema">
    <w:name w:val="annotation subject"/>
    <w:basedOn w:val="Kommentartext"/>
    <w:next w:val="Kommentartext"/>
    <w:link w:val="KommentarthemaZchn"/>
    <w:rsid w:val="00882D23"/>
    <w:rPr>
      <w:b/>
      <w:bCs/>
    </w:rPr>
  </w:style>
  <w:style w:type="character" w:customStyle="1" w:styleId="KommentarthemaZchn">
    <w:name w:val="Kommentarthema Zchn"/>
    <w:link w:val="Kommentarthema"/>
    <w:rsid w:val="00882D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9E871-7B1D-4B48-A4A6-761415C2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6799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Ehegattenarbeitsvertrag</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Iris Wimpff</cp:lastModifiedBy>
  <cp:revision>8</cp:revision>
  <cp:lastPrinted>2022-12-08T10:25:00Z</cp:lastPrinted>
  <dcterms:created xsi:type="dcterms:W3CDTF">2022-12-07T13:40:00Z</dcterms:created>
  <dcterms:modified xsi:type="dcterms:W3CDTF">2022-12-08T10:25:00Z</dcterms:modified>
</cp:coreProperties>
</file>